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24F0854" w14:textId="77777777" w:rsidR="00FE53D9" w:rsidRDefault="00FE53D9">
      <w:pPr>
        <w:rPr>
          <w:rFonts w:ascii="Calibri" w:eastAsia="Calibri" w:hAnsi="Calibri" w:cs="Calibri"/>
          <w:b/>
          <w:bCs/>
          <w:sz w:val="44"/>
          <w:szCs w:val="44"/>
        </w:rPr>
      </w:pPr>
    </w:p>
    <w:p w14:paraId="024F0855" w14:textId="77777777" w:rsidR="00FE53D9" w:rsidRDefault="00FE53D9">
      <w:pPr>
        <w:rPr>
          <w:rFonts w:ascii="Calibri" w:eastAsia="Calibri" w:hAnsi="Calibri" w:cs="Calibri"/>
          <w:b/>
          <w:bCs/>
          <w:sz w:val="44"/>
          <w:szCs w:val="44"/>
        </w:rPr>
      </w:pPr>
    </w:p>
    <w:p w14:paraId="024F0856" w14:textId="77777777" w:rsidR="00FE53D9" w:rsidRDefault="008A1DF3">
      <w:pPr>
        <w:rPr>
          <w:rFonts w:ascii="Calibri" w:eastAsia="Calibri" w:hAnsi="Calibri" w:cs="Calibri"/>
          <w:b/>
          <w:bCs/>
          <w:sz w:val="44"/>
          <w:szCs w:val="44"/>
        </w:rPr>
      </w:pPr>
      <w:r>
        <w:rPr>
          <w:noProof/>
        </w:rPr>
        <w:drawing>
          <wp:anchor distT="0" distB="0" distL="114300" distR="114300" simplePos="0" relativeHeight="251658240" behindDoc="0" locked="0" layoutInCell="1" hidden="0" allowOverlap="1" wp14:anchorId="024F0935" wp14:editId="024F0936">
            <wp:simplePos x="0" y="0"/>
            <wp:positionH relativeFrom="column">
              <wp:posOffset>4157979</wp:posOffset>
            </wp:positionH>
            <wp:positionV relativeFrom="paragraph">
              <wp:posOffset>182245</wp:posOffset>
            </wp:positionV>
            <wp:extent cx="1679651" cy="1867672"/>
            <wp:effectExtent l="0" t="0" r="0" b="0"/>
            <wp:wrapSquare wrapText="bothSides" distT="0" distB="0" distL="114300" distR="11430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79651" cy="1867672"/>
                    </a:xfrm>
                    <a:prstGeom prst="rect">
                      <a:avLst/>
                    </a:prstGeom>
                    <a:ln/>
                  </pic:spPr>
                </pic:pic>
              </a:graphicData>
            </a:graphic>
          </wp:anchor>
        </w:drawing>
      </w:r>
    </w:p>
    <w:p w14:paraId="024F0857" w14:textId="77777777" w:rsidR="00FE53D9" w:rsidRDefault="00FE53D9">
      <w:pPr>
        <w:rPr>
          <w:rFonts w:ascii="Calibri" w:eastAsia="Calibri" w:hAnsi="Calibri" w:cs="Calibri"/>
          <w:b/>
          <w:bCs/>
          <w:sz w:val="44"/>
          <w:szCs w:val="44"/>
        </w:rPr>
      </w:pPr>
    </w:p>
    <w:p w14:paraId="024F0858" w14:textId="77777777" w:rsidR="00FE53D9" w:rsidRDefault="00FE53D9">
      <w:pPr>
        <w:rPr>
          <w:rFonts w:ascii="Calibri" w:eastAsia="Calibri" w:hAnsi="Calibri" w:cs="Calibri"/>
          <w:b/>
          <w:bCs/>
          <w:sz w:val="44"/>
          <w:szCs w:val="44"/>
        </w:rPr>
      </w:pPr>
    </w:p>
    <w:p w14:paraId="024F0859" w14:textId="77777777" w:rsidR="00FE53D9" w:rsidRDefault="00FE53D9">
      <w:pPr>
        <w:rPr>
          <w:rFonts w:ascii="Calibri" w:eastAsia="Calibri" w:hAnsi="Calibri" w:cs="Calibri"/>
          <w:b/>
          <w:bCs/>
          <w:sz w:val="44"/>
          <w:szCs w:val="44"/>
        </w:rPr>
      </w:pPr>
    </w:p>
    <w:p w14:paraId="024F085A" w14:textId="77777777" w:rsidR="00FE53D9" w:rsidRDefault="008A1DF3">
      <w:pPr>
        <w:rPr>
          <w:rFonts w:ascii="Calibri" w:eastAsia="Calibri" w:hAnsi="Calibri" w:cs="Calibri"/>
          <w:b/>
          <w:bCs/>
          <w:sz w:val="44"/>
          <w:szCs w:val="44"/>
        </w:rPr>
      </w:pPr>
      <w:r>
        <w:rPr>
          <w:rFonts w:ascii="Calibri" w:eastAsia="Calibri" w:hAnsi="Calibri" w:cs="Calibri"/>
          <w:b/>
          <w:bCs/>
          <w:sz w:val="44"/>
          <w:szCs w:val="44"/>
        </w:rPr>
        <w:t xml:space="preserve">Referat fra FAU-møte </w:t>
      </w:r>
    </w:p>
    <w:p w14:paraId="024F085B" w14:textId="77777777" w:rsidR="00FE53D9" w:rsidRDefault="008A1DF3">
      <w:pPr>
        <w:rPr>
          <w:rFonts w:ascii="Calibri" w:eastAsia="Calibri" w:hAnsi="Calibri" w:cs="Calibri"/>
        </w:rPr>
      </w:pPr>
      <w:r>
        <w:rPr>
          <w:rFonts w:ascii="Calibri" w:eastAsia="Calibri" w:hAnsi="Calibri" w:cs="Calibri"/>
        </w:rPr>
        <w:tab/>
      </w:r>
    </w:p>
    <w:p w14:paraId="024F085C" w14:textId="77777777" w:rsidR="00FE53D9" w:rsidRDefault="00FE53D9">
      <w:pPr>
        <w:rPr>
          <w:rFonts w:ascii="Calibri" w:eastAsia="Calibri" w:hAnsi="Calibri" w:cs="Calibri"/>
          <w:b/>
          <w:bCs/>
        </w:rPr>
      </w:pPr>
    </w:p>
    <w:p w14:paraId="024F085D" w14:textId="77777777" w:rsidR="00FE53D9" w:rsidRDefault="008A1DF3">
      <w:pPr>
        <w:rPr>
          <w:rFonts w:ascii="Calibri" w:eastAsia="Calibri" w:hAnsi="Calibri" w:cs="Calibri"/>
        </w:rPr>
      </w:pPr>
      <w:r>
        <w:rPr>
          <w:rFonts w:ascii="Calibri" w:eastAsia="Calibri" w:hAnsi="Calibri" w:cs="Calibri"/>
          <w:b/>
          <w:bCs/>
        </w:rPr>
        <w:t>Dato:</w:t>
      </w:r>
      <w:r>
        <w:rPr>
          <w:rFonts w:ascii="Calibri" w:eastAsia="Calibri" w:hAnsi="Calibri" w:cs="Calibri"/>
        </w:rPr>
        <w:t xml:space="preserve">   Mandag 10.11.25</w:t>
      </w:r>
    </w:p>
    <w:p w14:paraId="024F085E" w14:textId="77777777" w:rsidR="00FE53D9" w:rsidRDefault="008A1DF3">
      <w:pPr>
        <w:rPr>
          <w:rFonts w:ascii="Calibri" w:eastAsia="Calibri" w:hAnsi="Calibri" w:cs="Calibri"/>
        </w:rPr>
      </w:pPr>
      <w:r>
        <w:rPr>
          <w:rFonts w:ascii="Calibri" w:eastAsia="Calibri" w:hAnsi="Calibri" w:cs="Calibri"/>
          <w:b/>
          <w:bCs/>
        </w:rPr>
        <w:t>Kl.:</w:t>
      </w:r>
      <w:r>
        <w:rPr>
          <w:rFonts w:ascii="Calibri" w:eastAsia="Calibri" w:hAnsi="Calibri" w:cs="Calibri"/>
        </w:rPr>
        <w:t xml:space="preserve"> </w:t>
      </w:r>
      <w:r>
        <w:rPr>
          <w:rFonts w:ascii="Calibri" w:eastAsia="Calibri" w:hAnsi="Calibri" w:cs="Calibri"/>
        </w:rPr>
        <w:tab/>
        <w:t>19.30 - 21.00</w:t>
      </w:r>
    </w:p>
    <w:p w14:paraId="024F085F" w14:textId="77777777" w:rsidR="00FE53D9" w:rsidRDefault="008A1DF3">
      <w:pPr>
        <w:ind w:left="720" w:hanging="720"/>
        <w:rPr>
          <w:rFonts w:ascii="Calibri" w:eastAsia="Calibri" w:hAnsi="Calibri" w:cs="Calibri"/>
        </w:rPr>
      </w:pPr>
      <w:r>
        <w:rPr>
          <w:rFonts w:ascii="Calibri" w:eastAsia="Calibri" w:hAnsi="Calibri" w:cs="Calibri"/>
          <w:b/>
          <w:bCs/>
        </w:rPr>
        <w:t>Sted:</w:t>
      </w:r>
      <w:r>
        <w:rPr>
          <w:rFonts w:ascii="Calibri" w:eastAsia="Calibri" w:hAnsi="Calibri" w:cs="Calibri"/>
        </w:rPr>
        <w:t xml:space="preserve"> </w:t>
      </w:r>
      <w:r>
        <w:rPr>
          <w:rFonts w:ascii="Calibri" w:eastAsia="Calibri" w:hAnsi="Calibri" w:cs="Calibri"/>
        </w:rPr>
        <w:tab/>
        <w:t>Personalrom Godeset skole</w:t>
      </w:r>
    </w:p>
    <w:p w14:paraId="024F0860" w14:textId="77777777" w:rsidR="00FE53D9" w:rsidRDefault="00FE53D9">
      <w:pPr>
        <w:rPr>
          <w:rFonts w:ascii="Calibri" w:eastAsia="Calibri" w:hAnsi="Calibri" w:cs="Calibri"/>
        </w:rPr>
      </w:pPr>
    </w:p>
    <w:p w14:paraId="024F0861" w14:textId="77777777" w:rsidR="00FE53D9" w:rsidRDefault="00FE53D9">
      <w:pPr>
        <w:rPr>
          <w:rFonts w:ascii="Calibri" w:eastAsia="Calibri" w:hAnsi="Calibri" w:cs="Calibri"/>
          <w:b/>
          <w:bCs/>
        </w:rPr>
      </w:pPr>
    </w:p>
    <w:tbl>
      <w:tblPr>
        <w:tblStyle w:val="affffff"/>
        <w:tblpPr w:leftFromText="141" w:rightFromText="141" w:vertAnchor="text"/>
        <w:tblW w:w="6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2190"/>
        <w:gridCol w:w="735"/>
        <w:gridCol w:w="2250"/>
        <w:gridCol w:w="660"/>
      </w:tblGrid>
      <w:tr w:rsidR="00FE53D9" w14:paraId="024F0867" w14:textId="77777777">
        <w:trPr>
          <w:trHeight w:val="416"/>
        </w:trPr>
        <w:tc>
          <w:tcPr>
            <w:tcW w:w="870" w:type="dxa"/>
            <w:shd w:val="clear" w:color="auto" w:fill="F79646"/>
            <w:vAlign w:val="center"/>
          </w:tcPr>
          <w:p w14:paraId="024F0862" w14:textId="77777777" w:rsidR="00FE53D9" w:rsidRDefault="008A1DF3">
            <w:pPr>
              <w:rPr>
                <w:sz w:val="20"/>
                <w:szCs w:val="20"/>
              </w:rPr>
            </w:pPr>
            <w:r>
              <w:rPr>
                <w:sz w:val="20"/>
                <w:szCs w:val="20"/>
              </w:rPr>
              <w:t>Trinn</w:t>
            </w:r>
          </w:p>
        </w:tc>
        <w:tc>
          <w:tcPr>
            <w:tcW w:w="2190" w:type="dxa"/>
            <w:shd w:val="clear" w:color="auto" w:fill="F79646"/>
            <w:vAlign w:val="center"/>
          </w:tcPr>
          <w:p w14:paraId="024F0863" w14:textId="77777777" w:rsidR="00FE53D9" w:rsidRDefault="008A1DF3">
            <w:pPr>
              <w:jc w:val="center"/>
              <w:rPr>
                <w:sz w:val="20"/>
                <w:szCs w:val="20"/>
              </w:rPr>
            </w:pPr>
            <w:r>
              <w:rPr>
                <w:sz w:val="20"/>
                <w:szCs w:val="20"/>
              </w:rPr>
              <w:t>A</w:t>
            </w:r>
          </w:p>
        </w:tc>
        <w:tc>
          <w:tcPr>
            <w:tcW w:w="735" w:type="dxa"/>
            <w:shd w:val="clear" w:color="auto" w:fill="F79646"/>
            <w:vAlign w:val="center"/>
          </w:tcPr>
          <w:p w14:paraId="024F0864" w14:textId="77777777" w:rsidR="00FE53D9" w:rsidRDefault="008A1DF3">
            <w:pPr>
              <w:jc w:val="center"/>
              <w:rPr>
                <w:sz w:val="20"/>
                <w:szCs w:val="20"/>
              </w:rPr>
            </w:pPr>
            <w:r>
              <w:rPr>
                <w:sz w:val="20"/>
                <w:szCs w:val="20"/>
              </w:rPr>
              <w:t>Møtt</w:t>
            </w:r>
          </w:p>
        </w:tc>
        <w:tc>
          <w:tcPr>
            <w:tcW w:w="2250" w:type="dxa"/>
            <w:shd w:val="clear" w:color="auto" w:fill="F79646"/>
            <w:vAlign w:val="center"/>
          </w:tcPr>
          <w:p w14:paraId="024F0865" w14:textId="77777777" w:rsidR="00FE53D9" w:rsidRDefault="008A1DF3">
            <w:pPr>
              <w:jc w:val="center"/>
              <w:rPr>
                <w:sz w:val="20"/>
                <w:szCs w:val="20"/>
              </w:rPr>
            </w:pPr>
            <w:r>
              <w:rPr>
                <w:sz w:val="20"/>
                <w:szCs w:val="20"/>
              </w:rPr>
              <w:t>B</w:t>
            </w:r>
          </w:p>
        </w:tc>
        <w:tc>
          <w:tcPr>
            <w:tcW w:w="660" w:type="dxa"/>
            <w:shd w:val="clear" w:color="auto" w:fill="F79646"/>
            <w:vAlign w:val="center"/>
          </w:tcPr>
          <w:p w14:paraId="024F0866" w14:textId="77777777" w:rsidR="00FE53D9" w:rsidRDefault="008A1DF3">
            <w:pPr>
              <w:rPr>
                <w:sz w:val="20"/>
                <w:szCs w:val="20"/>
              </w:rPr>
            </w:pPr>
            <w:r>
              <w:rPr>
                <w:sz w:val="20"/>
                <w:szCs w:val="20"/>
              </w:rPr>
              <w:t>Møtt</w:t>
            </w:r>
          </w:p>
        </w:tc>
      </w:tr>
      <w:tr w:rsidR="00FE53D9" w14:paraId="024F086D" w14:textId="77777777">
        <w:trPr>
          <w:trHeight w:val="373"/>
        </w:trPr>
        <w:tc>
          <w:tcPr>
            <w:tcW w:w="870" w:type="dxa"/>
            <w:vAlign w:val="center"/>
          </w:tcPr>
          <w:p w14:paraId="024F0868" w14:textId="77777777" w:rsidR="00FE53D9" w:rsidRDefault="008A1DF3">
            <w:pPr>
              <w:jc w:val="center"/>
            </w:pPr>
            <w:r>
              <w:rPr>
                <w:b/>
                <w:bCs/>
              </w:rPr>
              <w:t>1</w:t>
            </w:r>
          </w:p>
        </w:tc>
        <w:tc>
          <w:tcPr>
            <w:tcW w:w="2190" w:type="dxa"/>
            <w:vAlign w:val="center"/>
          </w:tcPr>
          <w:p w14:paraId="024F0869" w14:textId="77777777" w:rsidR="00FE53D9" w:rsidRDefault="008A1DF3">
            <w:pPr>
              <w:rPr>
                <w:sz w:val="20"/>
                <w:szCs w:val="20"/>
              </w:rPr>
            </w:pPr>
            <w:r>
              <w:rPr>
                <w:sz w:val="20"/>
                <w:szCs w:val="20"/>
              </w:rPr>
              <w:t>John-Gunnar Hansen (blå)</w:t>
            </w:r>
          </w:p>
        </w:tc>
        <w:tc>
          <w:tcPr>
            <w:tcW w:w="735" w:type="dxa"/>
            <w:vAlign w:val="center"/>
          </w:tcPr>
          <w:p w14:paraId="024F086A" w14:textId="77777777" w:rsidR="00FE53D9" w:rsidRDefault="008A1DF3">
            <w:pPr>
              <w:jc w:val="center"/>
            </w:pPr>
            <w:r>
              <w:t>M</w:t>
            </w:r>
          </w:p>
        </w:tc>
        <w:tc>
          <w:tcPr>
            <w:tcW w:w="2250" w:type="dxa"/>
            <w:vAlign w:val="center"/>
          </w:tcPr>
          <w:p w14:paraId="024F086B" w14:textId="77777777" w:rsidR="00FE53D9" w:rsidRDefault="008A1DF3">
            <w:pPr>
              <w:rPr>
                <w:sz w:val="20"/>
                <w:szCs w:val="20"/>
              </w:rPr>
            </w:pPr>
            <w:r>
              <w:rPr>
                <w:sz w:val="20"/>
                <w:szCs w:val="20"/>
              </w:rPr>
              <w:t>Kristina Lunde (gul)</w:t>
            </w:r>
          </w:p>
        </w:tc>
        <w:tc>
          <w:tcPr>
            <w:tcW w:w="660" w:type="dxa"/>
            <w:vAlign w:val="center"/>
          </w:tcPr>
          <w:p w14:paraId="024F086C" w14:textId="77777777" w:rsidR="00FE53D9" w:rsidRDefault="008A1DF3">
            <w:pPr>
              <w:jc w:val="center"/>
              <w:rPr>
                <w:sz w:val="20"/>
                <w:szCs w:val="20"/>
              </w:rPr>
            </w:pPr>
            <w:r>
              <w:rPr>
                <w:sz w:val="20"/>
                <w:szCs w:val="20"/>
              </w:rPr>
              <w:t>IM</w:t>
            </w:r>
          </w:p>
        </w:tc>
      </w:tr>
      <w:tr w:rsidR="00FE53D9" w14:paraId="024F0873" w14:textId="77777777">
        <w:trPr>
          <w:trHeight w:val="394"/>
        </w:trPr>
        <w:tc>
          <w:tcPr>
            <w:tcW w:w="870" w:type="dxa"/>
            <w:vAlign w:val="center"/>
          </w:tcPr>
          <w:p w14:paraId="024F086E" w14:textId="77777777" w:rsidR="00FE53D9" w:rsidRDefault="008A1DF3">
            <w:pPr>
              <w:jc w:val="center"/>
            </w:pPr>
            <w:r>
              <w:rPr>
                <w:b/>
                <w:bCs/>
              </w:rPr>
              <w:t>2</w:t>
            </w:r>
          </w:p>
        </w:tc>
        <w:tc>
          <w:tcPr>
            <w:tcW w:w="2190" w:type="dxa"/>
            <w:vAlign w:val="center"/>
          </w:tcPr>
          <w:p w14:paraId="024F086F" w14:textId="77777777" w:rsidR="00FE53D9" w:rsidRDefault="008A1DF3">
            <w:pPr>
              <w:rPr>
                <w:sz w:val="20"/>
                <w:szCs w:val="20"/>
              </w:rPr>
            </w:pPr>
            <w:r>
              <w:rPr>
                <w:sz w:val="20"/>
                <w:szCs w:val="20"/>
              </w:rPr>
              <w:t>Dara Bamerni</w:t>
            </w:r>
          </w:p>
        </w:tc>
        <w:tc>
          <w:tcPr>
            <w:tcW w:w="735" w:type="dxa"/>
            <w:vAlign w:val="center"/>
          </w:tcPr>
          <w:p w14:paraId="024F0870" w14:textId="77777777" w:rsidR="00FE53D9" w:rsidRDefault="008A1DF3">
            <w:pPr>
              <w:jc w:val="center"/>
            </w:pPr>
            <w:r>
              <w:t>IM</w:t>
            </w:r>
          </w:p>
        </w:tc>
        <w:tc>
          <w:tcPr>
            <w:tcW w:w="2250" w:type="dxa"/>
            <w:vAlign w:val="center"/>
          </w:tcPr>
          <w:p w14:paraId="024F0871" w14:textId="77777777" w:rsidR="00FE53D9" w:rsidRDefault="008A1DF3">
            <w:pPr>
              <w:rPr>
                <w:sz w:val="20"/>
                <w:szCs w:val="20"/>
              </w:rPr>
            </w:pPr>
            <w:r>
              <w:rPr>
                <w:sz w:val="20"/>
                <w:szCs w:val="20"/>
              </w:rPr>
              <w:t>Terje Jensen Berg</w:t>
            </w:r>
          </w:p>
        </w:tc>
        <w:tc>
          <w:tcPr>
            <w:tcW w:w="660" w:type="dxa"/>
            <w:vAlign w:val="center"/>
          </w:tcPr>
          <w:p w14:paraId="024F0872" w14:textId="77777777" w:rsidR="00FE53D9" w:rsidRDefault="008A1DF3">
            <w:pPr>
              <w:jc w:val="center"/>
              <w:rPr>
                <w:sz w:val="20"/>
                <w:szCs w:val="20"/>
              </w:rPr>
            </w:pPr>
            <w:r>
              <w:rPr>
                <w:sz w:val="20"/>
                <w:szCs w:val="20"/>
              </w:rPr>
              <w:t>IM</w:t>
            </w:r>
          </w:p>
        </w:tc>
      </w:tr>
      <w:tr w:rsidR="00FE53D9" w14:paraId="024F0879" w14:textId="77777777">
        <w:trPr>
          <w:trHeight w:val="415"/>
        </w:trPr>
        <w:tc>
          <w:tcPr>
            <w:tcW w:w="870" w:type="dxa"/>
            <w:vAlign w:val="center"/>
          </w:tcPr>
          <w:p w14:paraId="024F0874" w14:textId="77777777" w:rsidR="00FE53D9" w:rsidRDefault="008A1DF3">
            <w:pPr>
              <w:jc w:val="center"/>
            </w:pPr>
            <w:r>
              <w:rPr>
                <w:b/>
                <w:bCs/>
              </w:rPr>
              <w:t>3</w:t>
            </w:r>
          </w:p>
        </w:tc>
        <w:tc>
          <w:tcPr>
            <w:tcW w:w="2190" w:type="dxa"/>
            <w:vAlign w:val="center"/>
          </w:tcPr>
          <w:p w14:paraId="024F0875" w14:textId="77777777" w:rsidR="00FE53D9" w:rsidRDefault="008A1DF3">
            <w:pPr>
              <w:rPr>
                <w:sz w:val="20"/>
                <w:szCs w:val="20"/>
              </w:rPr>
            </w:pPr>
            <w:r>
              <w:rPr>
                <w:sz w:val="20"/>
                <w:szCs w:val="20"/>
              </w:rPr>
              <w:t>Tom Even Pollack</w:t>
            </w:r>
          </w:p>
        </w:tc>
        <w:tc>
          <w:tcPr>
            <w:tcW w:w="735" w:type="dxa"/>
            <w:vAlign w:val="center"/>
          </w:tcPr>
          <w:p w14:paraId="024F0876" w14:textId="77777777" w:rsidR="00FE53D9" w:rsidRDefault="008A1DF3">
            <w:pPr>
              <w:jc w:val="center"/>
            </w:pPr>
            <w:r>
              <w:t>M</w:t>
            </w:r>
          </w:p>
        </w:tc>
        <w:tc>
          <w:tcPr>
            <w:tcW w:w="2250" w:type="dxa"/>
            <w:vAlign w:val="center"/>
          </w:tcPr>
          <w:p w14:paraId="024F0877" w14:textId="77777777" w:rsidR="00FE53D9" w:rsidRDefault="008A1DF3">
            <w:pPr>
              <w:rPr>
                <w:sz w:val="20"/>
                <w:szCs w:val="20"/>
              </w:rPr>
            </w:pPr>
            <w:r>
              <w:rPr>
                <w:sz w:val="20"/>
                <w:szCs w:val="20"/>
              </w:rPr>
              <w:t>Andreas Nordang Uhre</w:t>
            </w:r>
          </w:p>
        </w:tc>
        <w:tc>
          <w:tcPr>
            <w:tcW w:w="660" w:type="dxa"/>
            <w:vAlign w:val="center"/>
          </w:tcPr>
          <w:p w14:paraId="024F0878" w14:textId="77777777" w:rsidR="00FE53D9" w:rsidRDefault="008A1DF3">
            <w:pPr>
              <w:jc w:val="center"/>
              <w:rPr>
                <w:sz w:val="20"/>
                <w:szCs w:val="20"/>
              </w:rPr>
            </w:pPr>
            <w:r>
              <w:rPr>
                <w:sz w:val="20"/>
                <w:szCs w:val="20"/>
              </w:rPr>
              <w:t>M</w:t>
            </w:r>
          </w:p>
        </w:tc>
      </w:tr>
      <w:tr w:rsidR="00FE53D9" w14:paraId="024F087F" w14:textId="77777777">
        <w:trPr>
          <w:trHeight w:val="415"/>
        </w:trPr>
        <w:tc>
          <w:tcPr>
            <w:tcW w:w="870" w:type="dxa"/>
            <w:vAlign w:val="center"/>
          </w:tcPr>
          <w:p w14:paraId="024F087A" w14:textId="77777777" w:rsidR="00FE53D9" w:rsidRDefault="008A1DF3">
            <w:pPr>
              <w:jc w:val="center"/>
            </w:pPr>
            <w:r>
              <w:rPr>
                <w:b/>
                <w:bCs/>
              </w:rPr>
              <w:t>4</w:t>
            </w:r>
          </w:p>
        </w:tc>
        <w:tc>
          <w:tcPr>
            <w:tcW w:w="2190" w:type="dxa"/>
            <w:vAlign w:val="center"/>
          </w:tcPr>
          <w:p w14:paraId="024F087B" w14:textId="77777777" w:rsidR="00FE53D9" w:rsidRDefault="008A1DF3">
            <w:pPr>
              <w:rPr>
                <w:sz w:val="20"/>
                <w:szCs w:val="20"/>
              </w:rPr>
            </w:pPr>
            <w:r>
              <w:rPr>
                <w:sz w:val="20"/>
                <w:szCs w:val="20"/>
              </w:rPr>
              <w:t>Karianne Eriksen Storebråten</w:t>
            </w:r>
          </w:p>
        </w:tc>
        <w:tc>
          <w:tcPr>
            <w:tcW w:w="735" w:type="dxa"/>
            <w:vAlign w:val="center"/>
          </w:tcPr>
          <w:p w14:paraId="024F087C" w14:textId="77777777" w:rsidR="00FE53D9" w:rsidRDefault="008A1DF3">
            <w:pPr>
              <w:jc w:val="center"/>
            </w:pPr>
            <w:r>
              <w:t>M</w:t>
            </w:r>
          </w:p>
        </w:tc>
        <w:tc>
          <w:tcPr>
            <w:tcW w:w="2250" w:type="dxa"/>
            <w:vAlign w:val="center"/>
          </w:tcPr>
          <w:p w14:paraId="024F087D" w14:textId="77777777" w:rsidR="00FE53D9" w:rsidRDefault="008A1DF3">
            <w:pPr>
              <w:rPr>
                <w:sz w:val="20"/>
                <w:szCs w:val="20"/>
              </w:rPr>
            </w:pPr>
            <w:r>
              <w:rPr>
                <w:sz w:val="20"/>
                <w:szCs w:val="20"/>
              </w:rPr>
              <w:t>Michelle van Brakel</w:t>
            </w:r>
          </w:p>
        </w:tc>
        <w:tc>
          <w:tcPr>
            <w:tcW w:w="660" w:type="dxa"/>
            <w:vAlign w:val="center"/>
          </w:tcPr>
          <w:p w14:paraId="024F087E" w14:textId="77777777" w:rsidR="00FE53D9" w:rsidRDefault="008A1DF3">
            <w:pPr>
              <w:jc w:val="center"/>
              <w:rPr>
                <w:sz w:val="20"/>
                <w:szCs w:val="20"/>
              </w:rPr>
            </w:pPr>
            <w:r>
              <w:rPr>
                <w:sz w:val="20"/>
                <w:szCs w:val="20"/>
              </w:rPr>
              <w:t>IM</w:t>
            </w:r>
          </w:p>
        </w:tc>
      </w:tr>
      <w:tr w:rsidR="00FE53D9" w14:paraId="024F0885" w14:textId="77777777">
        <w:trPr>
          <w:trHeight w:val="394"/>
        </w:trPr>
        <w:tc>
          <w:tcPr>
            <w:tcW w:w="870" w:type="dxa"/>
            <w:vAlign w:val="center"/>
          </w:tcPr>
          <w:p w14:paraId="024F0880" w14:textId="77777777" w:rsidR="00FE53D9" w:rsidRDefault="008A1DF3">
            <w:pPr>
              <w:jc w:val="center"/>
            </w:pPr>
            <w:r>
              <w:rPr>
                <w:b/>
                <w:bCs/>
              </w:rPr>
              <w:t>5</w:t>
            </w:r>
          </w:p>
        </w:tc>
        <w:tc>
          <w:tcPr>
            <w:tcW w:w="2190" w:type="dxa"/>
            <w:vAlign w:val="center"/>
          </w:tcPr>
          <w:p w14:paraId="024F0881" w14:textId="77777777" w:rsidR="00FE53D9" w:rsidRDefault="008A1DF3">
            <w:pPr>
              <w:rPr>
                <w:sz w:val="20"/>
                <w:szCs w:val="20"/>
              </w:rPr>
            </w:pPr>
            <w:r>
              <w:rPr>
                <w:sz w:val="20"/>
                <w:szCs w:val="20"/>
              </w:rPr>
              <w:t>Irina Rokstad</w:t>
            </w:r>
          </w:p>
        </w:tc>
        <w:tc>
          <w:tcPr>
            <w:tcW w:w="735" w:type="dxa"/>
            <w:vAlign w:val="center"/>
          </w:tcPr>
          <w:p w14:paraId="024F0882" w14:textId="77777777" w:rsidR="00FE53D9" w:rsidRDefault="008A1DF3">
            <w:pPr>
              <w:jc w:val="center"/>
            </w:pPr>
            <w:r>
              <w:t>M</w:t>
            </w:r>
          </w:p>
        </w:tc>
        <w:tc>
          <w:tcPr>
            <w:tcW w:w="2250" w:type="dxa"/>
            <w:vAlign w:val="center"/>
          </w:tcPr>
          <w:p w14:paraId="024F0883" w14:textId="77777777" w:rsidR="00FE53D9" w:rsidRDefault="008A1DF3">
            <w:pPr>
              <w:rPr>
                <w:sz w:val="20"/>
                <w:szCs w:val="20"/>
              </w:rPr>
            </w:pPr>
            <w:r>
              <w:rPr>
                <w:sz w:val="20"/>
                <w:szCs w:val="20"/>
              </w:rPr>
              <w:t>Katarzyna Tunkiel</w:t>
            </w:r>
          </w:p>
        </w:tc>
        <w:tc>
          <w:tcPr>
            <w:tcW w:w="660" w:type="dxa"/>
            <w:vAlign w:val="center"/>
          </w:tcPr>
          <w:p w14:paraId="024F0884" w14:textId="77777777" w:rsidR="00FE53D9" w:rsidRDefault="008A1DF3">
            <w:pPr>
              <w:jc w:val="center"/>
              <w:rPr>
                <w:sz w:val="20"/>
                <w:szCs w:val="20"/>
              </w:rPr>
            </w:pPr>
            <w:r>
              <w:rPr>
                <w:sz w:val="20"/>
                <w:szCs w:val="20"/>
              </w:rPr>
              <w:t>M</w:t>
            </w:r>
          </w:p>
        </w:tc>
      </w:tr>
      <w:tr w:rsidR="00FE53D9" w14:paraId="024F088B" w14:textId="77777777">
        <w:trPr>
          <w:trHeight w:val="435"/>
        </w:trPr>
        <w:tc>
          <w:tcPr>
            <w:tcW w:w="870" w:type="dxa"/>
            <w:vAlign w:val="center"/>
          </w:tcPr>
          <w:p w14:paraId="024F0886" w14:textId="77777777" w:rsidR="00FE53D9" w:rsidRDefault="008A1DF3">
            <w:pPr>
              <w:jc w:val="center"/>
            </w:pPr>
            <w:r>
              <w:rPr>
                <w:b/>
                <w:bCs/>
              </w:rPr>
              <w:t>6</w:t>
            </w:r>
          </w:p>
        </w:tc>
        <w:tc>
          <w:tcPr>
            <w:tcW w:w="2190" w:type="dxa"/>
            <w:vAlign w:val="center"/>
          </w:tcPr>
          <w:p w14:paraId="024F0887" w14:textId="77777777" w:rsidR="00FE53D9" w:rsidRDefault="008A1DF3">
            <w:pPr>
              <w:rPr>
                <w:sz w:val="20"/>
                <w:szCs w:val="20"/>
              </w:rPr>
            </w:pPr>
            <w:r>
              <w:rPr>
                <w:sz w:val="20"/>
                <w:szCs w:val="20"/>
              </w:rPr>
              <w:t>Marte Solheim</w:t>
            </w:r>
          </w:p>
        </w:tc>
        <w:tc>
          <w:tcPr>
            <w:tcW w:w="735" w:type="dxa"/>
            <w:vAlign w:val="center"/>
          </w:tcPr>
          <w:p w14:paraId="024F0888" w14:textId="77777777" w:rsidR="00FE53D9" w:rsidRDefault="008A1DF3">
            <w:pPr>
              <w:jc w:val="center"/>
            </w:pPr>
            <w:r>
              <w:t>M</w:t>
            </w:r>
          </w:p>
        </w:tc>
        <w:tc>
          <w:tcPr>
            <w:tcW w:w="2250" w:type="dxa"/>
            <w:vAlign w:val="center"/>
          </w:tcPr>
          <w:p w14:paraId="024F0889" w14:textId="77777777" w:rsidR="00FE53D9" w:rsidRDefault="008A1DF3">
            <w:pPr>
              <w:rPr>
                <w:sz w:val="20"/>
                <w:szCs w:val="20"/>
              </w:rPr>
            </w:pPr>
            <w:r>
              <w:rPr>
                <w:sz w:val="20"/>
                <w:szCs w:val="20"/>
              </w:rPr>
              <w:t>Torbjørn Olsen</w:t>
            </w:r>
          </w:p>
        </w:tc>
        <w:tc>
          <w:tcPr>
            <w:tcW w:w="660" w:type="dxa"/>
            <w:vAlign w:val="center"/>
          </w:tcPr>
          <w:p w14:paraId="024F088A" w14:textId="77777777" w:rsidR="00FE53D9" w:rsidRDefault="008A1DF3">
            <w:pPr>
              <w:jc w:val="center"/>
              <w:rPr>
                <w:sz w:val="20"/>
                <w:szCs w:val="20"/>
              </w:rPr>
            </w:pPr>
            <w:r>
              <w:rPr>
                <w:sz w:val="20"/>
                <w:szCs w:val="20"/>
              </w:rPr>
              <w:t>M</w:t>
            </w:r>
          </w:p>
        </w:tc>
      </w:tr>
      <w:tr w:rsidR="00FE53D9" w14:paraId="024F0891" w14:textId="77777777">
        <w:trPr>
          <w:trHeight w:val="332"/>
        </w:trPr>
        <w:tc>
          <w:tcPr>
            <w:tcW w:w="870" w:type="dxa"/>
            <w:vAlign w:val="center"/>
          </w:tcPr>
          <w:p w14:paraId="024F088C" w14:textId="77777777" w:rsidR="00FE53D9" w:rsidRDefault="008A1DF3">
            <w:pPr>
              <w:jc w:val="center"/>
            </w:pPr>
            <w:r>
              <w:rPr>
                <w:b/>
                <w:bCs/>
              </w:rPr>
              <w:t>7</w:t>
            </w:r>
          </w:p>
        </w:tc>
        <w:tc>
          <w:tcPr>
            <w:tcW w:w="2190" w:type="dxa"/>
            <w:vAlign w:val="center"/>
          </w:tcPr>
          <w:p w14:paraId="024F088D" w14:textId="77777777" w:rsidR="00FE53D9" w:rsidRDefault="008A1DF3">
            <w:pPr>
              <w:rPr>
                <w:sz w:val="20"/>
                <w:szCs w:val="20"/>
              </w:rPr>
            </w:pPr>
            <w:r>
              <w:rPr>
                <w:sz w:val="20"/>
                <w:szCs w:val="20"/>
              </w:rPr>
              <w:t>Kristin Henna Hagen</w:t>
            </w:r>
          </w:p>
        </w:tc>
        <w:tc>
          <w:tcPr>
            <w:tcW w:w="735" w:type="dxa"/>
            <w:vAlign w:val="center"/>
          </w:tcPr>
          <w:p w14:paraId="024F088E" w14:textId="77777777" w:rsidR="00FE53D9" w:rsidRDefault="008A1DF3">
            <w:pPr>
              <w:jc w:val="center"/>
            </w:pPr>
            <w:r>
              <w:t>M</w:t>
            </w:r>
          </w:p>
        </w:tc>
        <w:tc>
          <w:tcPr>
            <w:tcW w:w="2250" w:type="dxa"/>
            <w:vAlign w:val="center"/>
          </w:tcPr>
          <w:p w14:paraId="024F088F" w14:textId="77777777" w:rsidR="00FE53D9" w:rsidRDefault="008A1DF3">
            <w:pPr>
              <w:rPr>
                <w:sz w:val="20"/>
                <w:szCs w:val="20"/>
              </w:rPr>
            </w:pPr>
            <w:r>
              <w:rPr>
                <w:sz w:val="20"/>
                <w:szCs w:val="20"/>
              </w:rPr>
              <w:t>Atle Baldersheim</w:t>
            </w:r>
          </w:p>
        </w:tc>
        <w:tc>
          <w:tcPr>
            <w:tcW w:w="660" w:type="dxa"/>
            <w:vAlign w:val="center"/>
          </w:tcPr>
          <w:p w14:paraId="024F0890" w14:textId="77777777" w:rsidR="00FE53D9" w:rsidRDefault="008A1DF3">
            <w:pPr>
              <w:jc w:val="center"/>
              <w:rPr>
                <w:sz w:val="20"/>
                <w:szCs w:val="20"/>
              </w:rPr>
            </w:pPr>
            <w:r>
              <w:rPr>
                <w:sz w:val="20"/>
                <w:szCs w:val="20"/>
              </w:rPr>
              <w:t>M</w:t>
            </w:r>
          </w:p>
        </w:tc>
      </w:tr>
      <w:tr w:rsidR="00FE53D9" w14:paraId="024F0898" w14:textId="77777777">
        <w:trPr>
          <w:trHeight w:val="560"/>
        </w:trPr>
        <w:tc>
          <w:tcPr>
            <w:tcW w:w="870" w:type="dxa"/>
            <w:vAlign w:val="center"/>
          </w:tcPr>
          <w:p w14:paraId="024F0892" w14:textId="77777777" w:rsidR="00FE53D9" w:rsidRDefault="00FE53D9">
            <w:pPr>
              <w:jc w:val="center"/>
            </w:pPr>
          </w:p>
        </w:tc>
        <w:tc>
          <w:tcPr>
            <w:tcW w:w="2190" w:type="dxa"/>
            <w:vAlign w:val="center"/>
          </w:tcPr>
          <w:p w14:paraId="024F0893" w14:textId="77777777" w:rsidR="00FE53D9" w:rsidRDefault="008A1DF3">
            <w:pPr>
              <w:rPr>
                <w:sz w:val="20"/>
                <w:szCs w:val="20"/>
              </w:rPr>
            </w:pPr>
            <w:r>
              <w:rPr>
                <w:b/>
                <w:bCs/>
                <w:sz w:val="20"/>
                <w:szCs w:val="20"/>
              </w:rPr>
              <w:t>Rektor:</w:t>
            </w:r>
          </w:p>
          <w:p w14:paraId="024F0894" w14:textId="77777777" w:rsidR="00FE53D9" w:rsidRDefault="008A1DF3">
            <w:pPr>
              <w:rPr>
                <w:sz w:val="20"/>
                <w:szCs w:val="20"/>
              </w:rPr>
            </w:pPr>
            <w:r>
              <w:rPr>
                <w:sz w:val="20"/>
                <w:szCs w:val="20"/>
              </w:rPr>
              <w:t>Ragnvald Nilsen</w:t>
            </w:r>
          </w:p>
        </w:tc>
        <w:tc>
          <w:tcPr>
            <w:tcW w:w="735" w:type="dxa"/>
            <w:vAlign w:val="center"/>
          </w:tcPr>
          <w:p w14:paraId="024F0895" w14:textId="77777777" w:rsidR="00FE53D9" w:rsidRDefault="00FE53D9">
            <w:pPr>
              <w:jc w:val="center"/>
            </w:pPr>
          </w:p>
        </w:tc>
        <w:tc>
          <w:tcPr>
            <w:tcW w:w="2250" w:type="dxa"/>
            <w:vAlign w:val="center"/>
          </w:tcPr>
          <w:p w14:paraId="024F0896" w14:textId="77777777" w:rsidR="00FE53D9" w:rsidRDefault="00FE53D9"/>
        </w:tc>
        <w:tc>
          <w:tcPr>
            <w:tcW w:w="660" w:type="dxa"/>
            <w:vAlign w:val="center"/>
          </w:tcPr>
          <w:p w14:paraId="024F0897" w14:textId="77777777" w:rsidR="00FE53D9" w:rsidRDefault="00FE53D9"/>
        </w:tc>
      </w:tr>
    </w:tbl>
    <w:p w14:paraId="024F0899" w14:textId="77777777" w:rsidR="00FE53D9" w:rsidRDefault="008A1DF3">
      <w:pPr>
        <w:rPr>
          <w:rFonts w:ascii="Calibri" w:eastAsia="Calibri" w:hAnsi="Calibri" w:cs="Calibri"/>
        </w:rPr>
      </w:pPr>
      <w:r>
        <w:rPr>
          <w:rFonts w:ascii="Calibri" w:eastAsia="Calibri" w:hAnsi="Calibri" w:cs="Calibri"/>
        </w:rPr>
        <w:tab/>
      </w:r>
    </w:p>
    <w:p w14:paraId="024F089A" w14:textId="77777777" w:rsidR="00FE53D9" w:rsidRDefault="00FE53D9">
      <w:pPr>
        <w:rPr>
          <w:rFonts w:ascii="Calibri" w:eastAsia="Calibri" w:hAnsi="Calibri" w:cs="Calibri"/>
        </w:rPr>
      </w:pPr>
    </w:p>
    <w:p w14:paraId="024F089B" w14:textId="77777777" w:rsidR="00FE53D9" w:rsidRDefault="00FE53D9">
      <w:pPr>
        <w:rPr>
          <w:rFonts w:ascii="Calibri" w:eastAsia="Calibri" w:hAnsi="Calibri" w:cs="Calibri"/>
        </w:rPr>
      </w:pPr>
    </w:p>
    <w:p w14:paraId="024F089C" w14:textId="77777777" w:rsidR="00FE53D9" w:rsidRDefault="00FE53D9">
      <w:pPr>
        <w:rPr>
          <w:rFonts w:ascii="Calibri" w:eastAsia="Calibri" w:hAnsi="Calibri" w:cs="Calibri"/>
        </w:rPr>
      </w:pPr>
    </w:p>
    <w:p w14:paraId="024F089D" w14:textId="77777777" w:rsidR="00FE53D9" w:rsidRDefault="00FE53D9">
      <w:pPr>
        <w:rPr>
          <w:rFonts w:ascii="Calibri" w:eastAsia="Calibri" w:hAnsi="Calibri" w:cs="Calibri"/>
        </w:rPr>
      </w:pPr>
    </w:p>
    <w:p w14:paraId="024F089E" w14:textId="77777777" w:rsidR="00FE53D9" w:rsidRDefault="00FE53D9">
      <w:pPr>
        <w:rPr>
          <w:rFonts w:ascii="Calibri" w:eastAsia="Calibri" w:hAnsi="Calibri" w:cs="Calibri"/>
        </w:rPr>
      </w:pPr>
    </w:p>
    <w:p w14:paraId="024F089F" w14:textId="77777777" w:rsidR="00FE53D9" w:rsidRDefault="00FE53D9">
      <w:pPr>
        <w:rPr>
          <w:rFonts w:ascii="Calibri" w:eastAsia="Calibri" w:hAnsi="Calibri" w:cs="Calibri"/>
        </w:rPr>
      </w:pPr>
    </w:p>
    <w:p w14:paraId="024F08A0" w14:textId="77777777" w:rsidR="00FE53D9" w:rsidRDefault="00FE53D9">
      <w:pPr>
        <w:rPr>
          <w:rFonts w:ascii="Calibri" w:eastAsia="Calibri" w:hAnsi="Calibri" w:cs="Calibri"/>
        </w:rPr>
      </w:pPr>
    </w:p>
    <w:p w14:paraId="024F08A1" w14:textId="77777777" w:rsidR="00FE53D9" w:rsidRDefault="00FE53D9">
      <w:pPr>
        <w:rPr>
          <w:rFonts w:ascii="Calibri" w:eastAsia="Calibri" w:hAnsi="Calibri" w:cs="Calibri"/>
        </w:rPr>
      </w:pPr>
    </w:p>
    <w:p w14:paraId="024F08A2" w14:textId="77777777" w:rsidR="00FE53D9" w:rsidRDefault="00FE53D9">
      <w:pPr>
        <w:rPr>
          <w:rFonts w:ascii="Calibri" w:eastAsia="Calibri" w:hAnsi="Calibri" w:cs="Calibri"/>
        </w:rPr>
      </w:pPr>
    </w:p>
    <w:p w14:paraId="024F08A3" w14:textId="77777777" w:rsidR="00FE53D9" w:rsidRDefault="00FE53D9">
      <w:pPr>
        <w:rPr>
          <w:rFonts w:ascii="Calibri" w:eastAsia="Calibri" w:hAnsi="Calibri" w:cs="Calibri"/>
        </w:rPr>
      </w:pPr>
    </w:p>
    <w:p w14:paraId="024F08A4" w14:textId="77777777" w:rsidR="00FE53D9" w:rsidRDefault="00FE53D9">
      <w:pPr>
        <w:rPr>
          <w:rFonts w:ascii="Calibri" w:eastAsia="Calibri" w:hAnsi="Calibri" w:cs="Calibri"/>
        </w:rPr>
      </w:pPr>
    </w:p>
    <w:p w14:paraId="024F08A5" w14:textId="77777777" w:rsidR="00FE53D9" w:rsidRDefault="00FE53D9">
      <w:pPr>
        <w:rPr>
          <w:rFonts w:ascii="Calibri" w:eastAsia="Calibri" w:hAnsi="Calibri" w:cs="Calibri"/>
        </w:rPr>
      </w:pPr>
    </w:p>
    <w:p w14:paraId="024F08A6" w14:textId="77777777" w:rsidR="00FE53D9" w:rsidRDefault="00FE53D9">
      <w:pPr>
        <w:rPr>
          <w:rFonts w:ascii="Calibri" w:eastAsia="Calibri" w:hAnsi="Calibri" w:cs="Calibri"/>
        </w:rPr>
      </w:pPr>
    </w:p>
    <w:p w14:paraId="024F08A7" w14:textId="77777777" w:rsidR="00FE53D9" w:rsidRDefault="00FE53D9">
      <w:pPr>
        <w:rPr>
          <w:rFonts w:ascii="Calibri" w:eastAsia="Calibri" w:hAnsi="Calibri" w:cs="Calibri"/>
        </w:rPr>
      </w:pPr>
    </w:p>
    <w:p w14:paraId="024F08A8" w14:textId="77777777" w:rsidR="00FE53D9" w:rsidRDefault="00FE53D9">
      <w:pPr>
        <w:rPr>
          <w:rFonts w:ascii="Calibri" w:eastAsia="Calibri" w:hAnsi="Calibri" w:cs="Calibri"/>
        </w:rPr>
      </w:pPr>
    </w:p>
    <w:p w14:paraId="024F08A9" w14:textId="77777777" w:rsidR="00FE53D9" w:rsidRDefault="00FE53D9">
      <w:pPr>
        <w:rPr>
          <w:rFonts w:ascii="Calibri" w:eastAsia="Calibri" w:hAnsi="Calibri" w:cs="Calibri"/>
        </w:rPr>
      </w:pPr>
    </w:p>
    <w:p w14:paraId="024F08AA" w14:textId="77777777" w:rsidR="00FE53D9" w:rsidRDefault="00FE53D9">
      <w:pPr>
        <w:rPr>
          <w:rFonts w:ascii="Calibri" w:eastAsia="Calibri" w:hAnsi="Calibri" w:cs="Calibri"/>
          <w:b/>
          <w:bCs/>
        </w:rPr>
      </w:pPr>
    </w:p>
    <w:p w14:paraId="024F08AB" w14:textId="77777777" w:rsidR="00FE53D9" w:rsidRDefault="00FE53D9">
      <w:pPr>
        <w:rPr>
          <w:rFonts w:ascii="Calibri" w:eastAsia="Calibri" w:hAnsi="Calibri" w:cs="Calibri"/>
          <w:b/>
          <w:bCs/>
        </w:rPr>
      </w:pPr>
    </w:p>
    <w:p w14:paraId="024F08AC" w14:textId="77777777" w:rsidR="00FE53D9" w:rsidRDefault="00FE53D9">
      <w:pPr>
        <w:rPr>
          <w:rFonts w:ascii="Calibri" w:eastAsia="Calibri" w:hAnsi="Calibri" w:cs="Calibri"/>
          <w:b/>
          <w:bCs/>
        </w:rPr>
      </w:pPr>
    </w:p>
    <w:p w14:paraId="024F08AD" w14:textId="77777777" w:rsidR="00FE53D9" w:rsidRDefault="00FE53D9">
      <w:pPr>
        <w:rPr>
          <w:rFonts w:ascii="Calibri" w:eastAsia="Calibri" w:hAnsi="Calibri" w:cs="Calibri"/>
          <w:b/>
          <w:bCs/>
        </w:rPr>
      </w:pPr>
    </w:p>
    <w:p w14:paraId="024F08AE" w14:textId="77777777" w:rsidR="00FE53D9" w:rsidRDefault="00FE53D9">
      <w:pPr>
        <w:rPr>
          <w:rFonts w:ascii="Calibri" w:eastAsia="Calibri" w:hAnsi="Calibri" w:cs="Calibri"/>
          <w:b/>
          <w:bCs/>
        </w:rPr>
      </w:pPr>
    </w:p>
    <w:p w14:paraId="024F08AF" w14:textId="77777777" w:rsidR="00FE53D9" w:rsidRDefault="00FE53D9">
      <w:pPr>
        <w:rPr>
          <w:rFonts w:ascii="Calibri" w:eastAsia="Calibri" w:hAnsi="Calibri" w:cs="Calibri"/>
          <w:b/>
          <w:bCs/>
        </w:rPr>
      </w:pPr>
    </w:p>
    <w:p w14:paraId="024F08B0" w14:textId="77777777" w:rsidR="00FE53D9" w:rsidRDefault="00FE53D9">
      <w:pPr>
        <w:rPr>
          <w:rFonts w:ascii="Calibri" w:eastAsia="Calibri" w:hAnsi="Calibri" w:cs="Calibri"/>
          <w:b/>
          <w:bCs/>
        </w:rPr>
      </w:pPr>
    </w:p>
    <w:p w14:paraId="024F08B1" w14:textId="77777777" w:rsidR="00FE53D9" w:rsidRDefault="00FE53D9">
      <w:pPr>
        <w:rPr>
          <w:rFonts w:ascii="Calibri" w:eastAsia="Calibri" w:hAnsi="Calibri" w:cs="Calibri"/>
          <w:b/>
          <w:bCs/>
        </w:rPr>
      </w:pPr>
    </w:p>
    <w:p w14:paraId="024F08B2" w14:textId="77777777" w:rsidR="00FE53D9" w:rsidRDefault="008A1DF3">
      <w:pPr>
        <w:rPr>
          <w:b/>
          <w:bCs/>
          <w:sz w:val="36"/>
          <w:szCs w:val="36"/>
        </w:rPr>
      </w:pPr>
      <w:r>
        <w:rPr>
          <w:b/>
          <w:bCs/>
          <w:sz w:val="36"/>
          <w:szCs w:val="36"/>
        </w:rPr>
        <w:t>Agenda</w:t>
      </w:r>
    </w:p>
    <w:p w14:paraId="024F08B3" w14:textId="77777777" w:rsidR="00FE53D9" w:rsidRDefault="00FE53D9">
      <w:pPr>
        <w:rPr>
          <w:b/>
          <w:bCs/>
          <w:sz w:val="36"/>
          <w:szCs w:val="36"/>
        </w:rPr>
      </w:pPr>
    </w:p>
    <w:tbl>
      <w:tblPr>
        <w:tblStyle w:val="affffff0"/>
        <w:tblW w:w="9570"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0"/>
        <w:gridCol w:w="1260"/>
      </w:tblGrid>
      <w:tr w:rsidR="00FE53D9" w14:paraId="024F08B6" w14:textId="77777777">
        <w:trPr>
          <w:tblHeader/>
        </w:trPr>
        <w:tc>
          <w:tcPr>
            <w:tcW w:w="8310" w:type="dxa"/>
            <w:tcBorders>
              <w:bottom w:val="single" w:sz="18" w:space="0" w:color="000000"/>
            </w:tcBorders>
            <w:shd w:val="clear" w:color="auto" w:fill="ED7D31"/>
            <w:vAlign w:val="center"/>
          </w:tcPr>
          <w:p w14:paraId="024F08B4" w14:textId="77777777" w:rsidR="00FE53D9" w:rsidRDefault="008A1DF3">
            <w:pPr>
              <w:rPr>
                <w:b/>
                <w:bCs/>
              </w:rPr>
            </w:pPr>
            <w:r>
              <w:rPr>
                <w:b/>
                <w:bCs/>
              </w:rPr>
              <w:t>Beskrivelse</w:t>
            </w:r>
          </w:p>
        </w:tc>
        <w:tc>
          <w:tcPr>
            <w:tcW w:w="1260" w:type="dxa"/>
            <w:tcBorders>
              <w:bottom w:val="single" w:sz="18" w:space="0" w:color="000000"/>
            </w:tcBorders>
            <w:shd w:val="clear" w:color="auto" w:fill="ED7D31"/>
          </w:tcPr>
          <w:p w14:paraId="024F08B5" w14:textId="77777777" w:rsidR="00FE53D9" w:rsidRDefault="008A1DF3">
            <w:pPr>
              <w:rPr>
                <w:b/>
                <w:bCs/>
              </w:rPr>
            </w:pPr>
            <w:r>
              <w:rPr>
                <w:b/>
                <w:bCs/>
              </w:rPr>
              <w:t>Ansvar</w:t>
            </w:r>
          </w:p>
        </w:tc>
      </w:tr>
    </w:tbl>
    <w:p w14:paraId="024F08B7" w14:textId="77777777" w:rsidR="00FE53D9" w:rsidRDefault="00FE53D9">
      <w:pPr>
        <w:rPr>
          <w:rFonts w:ascii="Calibri" w:eastAsia="Calibri" w:hAnsi="Calibri" w:cs="Calibri"/>
        </w:rPr>
      </w:pPr>
    </w:p>
    <w:tbl>
      <w:tblPr>
        <w:tblStyle w:val="affffff1"/>
        <w:tblW w:w="955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5"/>
        <w:gridCol w:w="1260"/>
      </w:tblGrid>
      <w:tr w:rsidR="00FE53D9" w14:paraId="024F08BA" w14:textId="77777777">
        <w:tc>
          <w:tcPr>
            <w:tcW w:w="8295" w:type="dxa"/>
            <w:tcBorders>
              <w:top w:val="single" w:sz="4" w:space="0" w:color="000000"/>
              <w:bottom w:val="single" w:sz="4" w:space="0" w:color="000000"/>
            </w:tcBorders>
          </w:tcPr>
          <w:p w14:paraId="024F08B8" w14:textId="77777777" w:rsidR="00FE53D9" w:rsidRDefault="008A1DF3">
            <w:pPr>
              <w:rPr>
                <w:b/>
                <w:bCs/>
              </w:rPr>
            </w:pPr>
            <w:r>
              <w:rPr>
                <w:b/>
                <w:bCs/>
              </w:rPr>
              <w:t>Informasjon fra rektor</w:t>
            </w:r>
          </w:p>
        </w:tc>
        <w:tc>
          <w:tcPr>
            <w:tcW w:w="1260" w:type="dxa"/>
            <w:tcBorders>
              <w:top w:val="single" w:sz="4" w:space="0" w:color="000000"/>
              <w:bottom w:val="single" w:sz="4" w:space="0" w:color="000000"/>
            </w:tcBorders>
          </w:tcPr>
          <w:p w14:paraId="024F08B9" w14:textId="77777777" w:rsidR="00FE53D9" w:rsidRDefault="008A1DF3">
            <w:pPr>
              <w:rPr>
                <w:sz w:val="18"/>
                <w:szCs w:val="18"/>
              </w:rPr>
            </w:pPr>
            <w:r>
              <w:rPr>
                <w:sz w:val="18"/>
                <w:szCs w:val="18"/>
              </w:rPr>
              <w:t>Rektor</w:t>
            </w:r>
          </w:p>
        </w:tc>
      </w:tr>
    </w:tbl>
    <w:p w14:paraId="024F08BB" w14:textId="77777777" w:rsidR="00FE53D9" w:rsidRDefault="00FE53D9">
      <w:pPr>
        <w:rPr>
          <w:rFonts w:ascii="Calibri" w:eastAsia="Calibri" w:hAnsi="Calibri" w:cs="Calibri"/>
        </w:rPr>
      </w:pPr>
    </w:p>
    <w:tbl>
      <w:tblPr>
        <w:tblStyle w:val="affffff2"/>
        <w:tblW w:w="9585"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0"/>
        <w:gridCol w:w="1245"/>
      </w:tblGrid>
      <w:tr w:rsidR="00FE53D9" w14:paraId="024F08BE" w14:textId="77777777">
        <w:tc>
          <w:tcPr>
            <w:tcW w:w="8340" w:type="dxa"/>
            <w:tcBorders>
              <w:top w:val="single" w:sz="4" w:space="0" w:color="000000"/>
              <w:bottom w:val="single" w:sz="4" w:space="0" w:color="000000"/>
            </w:tcBorders>
          </w:tcPr>
          <w:p w14:paraId="024F08BC" w14:textId="77777777" w:rsidR="00FE53D9" w:rsidRDefault="008A1DF3">
            <w:pPr>
              <w:rPr>
                <w:b/>
                <w:bCs/>
              </w:rPr>
            </w:pPr>
            <w:r>
              <w:rPr>
                <w:b/>
                <w:bCs/>
              </w:rPr>
              <w:t>Informasjon fra FAU-leder</w:t>
            </w:r>
          </w:p>
        </w:tc>
        <w:tc>
          <w:tcPr>
            <w:tcW w:w="1245" w:type="dxa"/>
            <w:tcBorders>
              <w:top w:val="single" w:sz="4" w:space="0" w:color="000000"/>
              <w:bottom w:val="single" w:sz="4" w:space="0" w:color="000000"/>
            </w:tcBorders>
          </w:tcPr>
          <w:p w14:paraId="024F08BD" w14:textId="77777777" w:rsidR="00FE53D9" w:rsidRDefault="008A1DF3">
            <w:pPr>
              <w:rPr>
                <w:sz w:val="18"/>
                <w:szCs w:val="18"/>
              </w:rPr>
            </w:pPr>
            <w:r>
              <w:rPr>
                <w:sz w:val="18"/>
                <w:szCs w:val="18"/>
              </w:rPr>
              <w:t>FAU-leder</w:t>
            </w:r>
          </w:p>
        </w:tc>
      </w:tr>
      <w:tr w:rsidR="00FE53D9" w14:paraId="024F08C1" w14:textId="77777777">
        <w:tc>
          <w:tcPr>
            <w:tcW w:w="8340" w:type="dxa"/>
            <w:tcBorders>
              <w:top w:val="single" w:sz="4" w:space="0" w:color="000000"/>
              <w:bottom w:val="single" w:sz="4" w:space="0" w:color="000000"/>
            </w:tcBorders>
          </w:tcPr>
          <w:p w14:paraId="024F08BF" w14:textId="77777777" w:rsidR="00FE53D9" w:rsidRDefault="00FE53D9">
            <w:pPr>
              <w:rPr>
                <w:color w:val="262B33"/>
                <w:highlight w:val="white"/>
              </w:rPr>
            </w:pPr>
          </w:p>
        </w:tc>
        <w:tc>
          <w:tcPr>
            <w:tcW w:w="1245" w:type="dxa"/>
            <w:tcBorders>
              <w:top w:val="single" w:sz="4" w:space="0" w:color="000000"/>
              <w:bottom w:val="single" w:sz="4" w:space="0" w:color="000000"/>
            </w:tcBorders>
          </w:tcPr>
          <w:p w14:paraId="024F08C0" w14:textId="77777777" w:rsidR="00FE53D9" w:rsidRDefault="00FE53D9">
            <w:pPr>
              <w:rPr>
                <w:sz w:val="18"/>
                <w:szCs w:val="18"/>
              </w:rPr>
            </w:pPr>
          </w:p>
        </w:tc>
      </w:tr>
      <w:tr w:rsidR="00FE53D9" w14:paraId="024F08C4" w14:textId="77777777">
        <w:tc>
          <w:tcPr>
            <w:tcW w:w="8340" w:type="dxa"/>
            <w:tcBorders>
              <w:top w:val="single" w:sz="4" w:space="0" w:color="000000"/>
            </w:tcBorders>
          </w:tcPr>
          <w:p w14:paraId="024F08C2" w14:textId="77777777" w:rsidR="00FE53D9" w:rsidRDefault="008A1DF3">
            <w:pPr>
              <w:rPr>
                <w:color w:val="262B33"/>
                <w:highlight w:val="white"/>
              </w:rPr>
            </w:pPr>
            <w:r>
              <w:rPr>
                <w:b/>
                <w:bCs/>
              </w:rPr>
              <w:t>Informasjon fra utvalgene</w:t>
            </w:r>
          </w:p>
        </w:tc>
        <w:tc>
          <w:tcPr>
            <w:tcW w:w="1245" w:type="dxa"/>
            <w:tcBorders>
              <w:top w:val="single" w:sz="4" w:space="0" w:color="000000"/>
            </w:tcBorders>
          </w:tcPr>
          <w:p w14:paraId="024F08C3" w14:textId="77777777" w:rsidR="00FE53D9" w:rsidRDefault="00FE53D9">
            <w:pPr>
              <w:rPr>
                <w:i/>
                <w:iCs/>
                <w:sz w:val="18"/>
                <w:szCs w:val="18"/>
              </w:rPr>
            </w:pPr>
          </w:p>
        </w:tc>
      </w:tr>
    </w:tbl>
    <w:p w14:paraId="024F08C5" w14:textId="77777777" w:rsidR="00FE53D9" w:rsidRDefault="00FE53D9">
      <w:pPr>
        <w:rPr>
          <w:rFonts w:ascii="Calibri" w:eastAsia="Calibri" w:hAnsi="Calibri" w:cs="Calibri"/>
        </w:rPr>
      </w:pPr>
    </w:p>
    <w:tbl>
      <w:tblPr>
        <w:tblStyle w:val="affffff3"/>
        <w:tblW w:w="9615"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0"/>
        <w:gridCol w:w="1275"/>
      </w:tblGrid>
      <w:tr w:rsidR="00FE53D9" w14:paraId="024F08C8" w14:textId="77777777">
        <w:tc>
          <w:tcPr>
            <w:tcW w:w="8340" w:type="dxa"/>
            <w:tcBorders>
              <w:top w:val="single" w:sz="4" w:space="0" w:color="000000"/>
              <w:bottom w:val="single" w:sz="4" w:space="0" w:color="000000"/>
            </w:tcBorders>
          </w:tcPr>
          <w:p w14:paraId="024F08C6" w14:textId="77777777" w:rsidR="00FE53D9" w:rsidRDefault="008A1DF3">
            <w:pPr>
              <w:rPr>
                <w:b/>
                <w:bCs/>
              </w:rPr>
            </w:pPr>
            <w:r>
              <w:rPr>
                <w:b/>
                <w:bCs/>
              </w:rPr>
              <w:t>Eventuelt</w:t>
            </w:r>
          </w:p>
        </w:tc>
        <w:tc>
          <w:tcPr>
            <w:tcW w:w="1275" w:type="dxa"/>
            <w:tcBorders>
              <w:top w:val="single" w:sz="4" w:space="0" w:color="000000"/>
              <w:bottom w:val="single" w:sz="4" w:space="0" w:color="000000"/>
            </w:tcBorders>
          </w:tcPr>
          <w:p w14:paraId="024F08C7" w14:textId="77777777" w:rsidR="00FE53D9" w:rsidRDefault="00FE53D9">
            <w:pPr>
              <w:rPr>
                <w:sz w:val="18"/>
                <w:szCs w:val="18"/>
              </w:rPr>
            </w:pPr>
          </w:p>
        </w:tc>
      </w:tr>
      <w:tr w:rsidR="00FE53D9" w14:paraId="024F08CB" w14:textId="77777777">
        <w:tc>
          <w:tcPr>
            <w:tcW w:w="8340" w:type="dxa"/>
            <w:tcBorders>
              <w:top w:val="single" w:sz="4" w:space="0" w:color="000000"/>
              <w:bottom w:val="single" w:sz="4" w:space="0" w:color="000000"/>
            </w:tcBorders>
          </w:tcPr>
          <w:p w14:paraId="024F08C9" w14:textId="77777777" w:rsidR="00FE53D9" w:rsidRDefault="00FE53D9">
            <w:pPr>
              <w:rPr>
                <w:color w:val="262B33"/>
                <w:highlight w:val="white"/>
              </w:rPr>
            </w:pPr>
          </w:p>
        </w:tc>
        <w:tc>
          <w:tcPr>
            <w:tcW w:w="1275" w:type="dxa"/>
            <w:tcBorders>
              <w:top w:val="single" w:sz="4" w:space="0" w:color="000000"/>
              <w:bottom w:val="single" w:sz="4" w:space="0" w:color="000000"/>
            </w:tcBorders>
          </w:tcPr>
          <w:p w14:paraId="024F08CA" w14:textId="77777777" w:rsidR="00FE53D9" w:rsidRDefault="00FE53D9">
            <w:pPr>
              <w:rPr>
                <w:sz w:val="18"/>
                <w:szCs w:val="18"/>
              </w:rPr>
            </w:pPr>
          </w:p>
        </w:tc>
      </w:tr>
    </w:tbl>
    <w:p w14:paraId="024F08CC" w14:textId="77777777" w:rsidR="00FE53D9" w:rsidRDefault="00FE53D9">
      <w:pPr>
        <w:rPr>
          <w:rFonts w:ascii="Calibri" w:eastAsia="Calibri" w:hAnsi="Calibri" w:cs="Calibri"/>
        </w:rPr>
      </w:pPr>
    </w:p>
    <w:p w14:paraId="024F08CD" w14:textId="77777777" w:rsidR="00FE53D9" w:rsidRDefault="008A1DF3">
      <w:pPr>
        <w:rPr>
          <w:rFonts w:ascii="Calibri" w:eastAsia="Calibri" w:hAnsi="Calibri" w:cs="Calibri"/>
        </w:rPr>
      </w:pPr>
      <w:r>
        <w:rPr>
          <w:rFonts w:ascii="Calibri" w:eastAsia="Calibri" w:hAnsi="Calibri" w:cs="Calibri"/>
          <w:b/>
          <w:bCs/>
          <w:sz w:val="36"/>
          <w:szCs w:val="36"/>
        </w:rPr>
        <w:t>Saksgjennomgang</w:t>
      </w:r>
    </w:p>
    <w:p w14:paraId="024F08CE" w14:textId="77777777" w:rsidR="00FE53D9" w:rsidRDefault="00FE53D9">
      <w:pPr>
        <w:rPr>
          <w:rFonts w:ascii="Calibri" w:eastAsia="Calibri" w:hAnsi="Calibri" w:cs="Calibri"/>
        </w:rPr>
      </w:pPr>
    </w:p>
    <w:tbl>
      <w:tblPr>
        <w:tblStyle w:val="affffff4"/>
        <w:tblW w:w="96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5"/>
        <w:gridCol w:w="2145"/>
      </w:tblGrid>
      <w:tr w:rsidR="00FE53D9" w14:paraId="024F08D1" w14:textId="77777777">
        <w:trPr>
          <w:tblHeader/>
        </w:trPr>
        <w:tc>
          <w:tcPr>
            <w:tcW w:w="7545" w:type="dxa"/>
            <w:tcBorders>
              <w:bottom w:val="single" w:sz="18" w:space="0" w:color="000000"/>
            </w:tcBorders>
            <w:shd w:val="clear" w:color="auto" w:fill="ED7D31"/>
            <w:vAlign w:val="center"/>
          </w:tcPr>
          <w:p w14:paraId="024F08CF" w14:textId="77777777" w:rsidR="00FE53D9" w:rsidRDefault="008A1DF3">
            <w:pPr>
              <w:rPr>
                <w:sz w:val="32"/>
                <w:szCs w:val="32"/>
              </w:rPr>
            </w:pPr>
            <w:r>
              <w:rPr>
                <w:b/>
                <w:bCs/>
                <w:sz w:val="32"/>
                <w:szCs w:val="32"/>
              </w:rPr>
              <w:t>Beskrivelse</w:t>
            </w:r>
          </w:p>
        </w:tc>
        <w:tc>
          <w:tcPr>
            <w:tcW w:w="2145" w:type="dxa"/>
            <w:tcBorders>
              <w:bottom w:val="single" w:sz="18" w:space="0" w:color="000000"/>
            </w:tcBorders>
            <w:shd w:val="clear" w:color="auto" w:fill="ED7D31"/>
          </w:tcPr>
          <w:p w14:paraId="024F08D0" w14:textId="77777777" w:rsidR="00FE53D9" w:rsidRDefault="008A1DF3">
            <w:pPr>
              <w:rPr>
                <w:sz w:val="32"/>
                <w:szCs w:val="32"/>
              </w:rPr>
            </w:pPr>
            <w:r>
              <w:rPr>
                <w:b/>
                <w:bCs/>
                <w:sz w:val="32"/>
                <w:szCs w:val="32"/>
              </w:rPr>
              <w:t>Ansvar</w:t>
            </w:r>
          </w:p>
        </w:tc>
      </w:tr>
      <w:tr w:rsidR="00FE53D9" w14:paraId="024F08D4" w14:textId="77777777">
        <w:tc>
          <w:tcPr>
            <w:tcW w:w="7545" w:type="dxa"/>
            <w:tcBorders>
              <w:top w:val="single" w:sz="4" w:space="0" w:color="000000"/>
              <w:bottom w:val="single" w:sz="4" w:space="0" w:color="000000"/>
            </w:tcBorders>
            <w:shd w:val="clear" w:color="auto" w:fill="F4B083"/>
          </w:tcPr>
          <w:p w14:paraId="024F08D2" w14:textId="77777777" w:rsidR="00FE53D9" w:rsidRDefault="008A1DF3">
            <w:pPr>
              <w:rPr>
                <w:sz w:val="28"/>
                <w:szCs w:val="28"/>
              </w:rPr>
            </w:pPr>
            <w:r>
              <w:rPr>
                <w:b/>
                <w:bCs/>
                <w:sz w:val="28"/>
                <w:szCs w:val="28"/>
              </w:rPr>
              <w:t>Administrativt</w:t>
            </w:r>
          </w:p>
        </w:tc>
        <w:tc>
          <w:tcPr>
            <w:tcW w:w="2145" w:type="dxa"/>
            <w:tcBorders>
              <w:top w:val="single" w:sz="4" w:space="0" w:color="000000"/>
              <w:bottom w:val="single" w:sz="4" w:space="0" w:color="000000"/>
            </w:tcBorders>
            <w:shd w:val="clear" w:color="auto" w:fill="F4B083"/>
          </w:tcPr>
          <w:p w14:paraId="024F08D3" w14:textId="77777777" w:rsidR="00FE53D9" w:rsidRDefault="00FE53D9">
            <w:pPr>
              <w:rPr>
                <w:sz w:val="28"/>
                <w:szCs w:val="28"/>
              </w:rPr>
            </w:pPr>
          </w:p>
        </w:tc>
      </w:tr>
    </w:tbl>
    <w:p w14:paraId="024F08D5" w14:textId="77777777" w:rsidR="00FE53D9" w:rsidRDefault="00FE53D9">
      <w:pPr>
        <w:rPr>
          <w:rFonts w:ascii="Calibri" w:eastAsia="Calibri" w:hAnsi="Calibri" w:cs="Calibri"/>
        </w:rPr>
      </w:pPr>
    </w:p>
    <w:tbl>
      <w:tblPr>
        <w:tblStyle w:val="affffff5"/>
        <w:tblW w:w="96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5"/>
        <w:gridCol w:w="1995"/>
        <w:gridCol w:w="105"/>
      </w:tblGrid>
      <w:tr w:rsidR="00FE53D9" w14:paraId="024F08D8" w14:textId="77777777">
        <w:trPr>
          <w:gridAfter w:val="1"/>
          <w:trHeight w:val="356"/>
          <w:tblHeader/>
        </w:trPr>
        <w:tc>
          <w:tcPr>
            <w:tcW w:w="7575" w:type="dxa"/>
            <w:tcBorders>
              <w:top w:val="single" w:sz="4" w:space="0" w:color="000000"/>
              <w:bottom w:val="single" w:sz="4" w:space="0" w:color="000000"/>
            </w:tcBorders>
            <w:shd w:val="clear" w:color="auto" w:fill="F4B083"/>
          </w:tcPr>
          <w:p w14:paraId="024F08D6" w14:textId="77777777" w:rsidR="00FE53D9" w:rsidRDefault="008A1DF3">
            <w:pPr>
              <w:keepLines/>
              <w:rPr>
                <w:sz w:val="28"/>
                <w:szCs w:val="28"/>
              </w:rPr>
            </w:pPr>
            <w:r>
              <w:rPr>
                <w:b/>
                <w:bCs/>
                <w:sz w:val="28"/>
                <w:szCs w:val="28"/>
              </w:rPr>
              <w:t>Informasjon fra rektor</w:t>
            </w:r>
          </w:p>
        </w:tc>
        <w:tc>
          <w:tcPr>
            <w:tcW w:w="1995" w:type="dxa"/>
            <w:tcBorders>
              <w:top w:val="single" w:sz="4" w:space="0" w:color="000000"/>
              <w:bottom w:val="single" w:sz="4" w:space="0" w:color="000000"/>
            </w:tcBorders>
            <w:shd w:val="clear" w:color="auto" w:fill="F4B083"/>
          </w:tcPr>
          <w:p w14:paraId="024F08D7" w14:textId="77777777" w:rsidR="00FE53D9" w:rsidRDefault="00FE53D9">
            <w:pPr>
              <w:keepLines/>
            </w:pPr>
          </w:p>
        </w:tc>
      </w:tr>
      <w:tr w:rsidR="00FE53D9" w14:paraId="024F08EA" w14:textId="77777777">
        <w:tc>
          <w:tcPr>
            <w:tcW w:w="7575" w:type="dxa"/>
            <w:tcBorders>
              <w:top w:val="single" w:sz="4" w:space="0" w:color="000000"/>
              <w:bottom w:val="single" w:sz="4" w:space="0" w:color="000000"/>
            </w:tcBorders>
          </w:tcPr>
          <w:p w14:paraId="024F08D9" w14:textId="77777777" w:rsidR="00FE53D9" w:rsidRDefault="008A1DF3">
            <w:pPr>
              <w:keepLines/>
              <w:shd w:val="clear" w:color="auto" w:fill="FFFFFF"/>
            </w:pPr>
            <w:r>
              <w:t xml:space="preserve">Det er tid for handlings- og økonomiplan (HØP), altså kommunebudsjettet for 2026. Skolesektoren i Stavanger skal totalt spare inn ca. 90 millioner. Skolene må ha budsjettdisiplin og ikke drive med overforbruk, sies det fra ledelsen. Det er store, røde tall hos nesten alle skoler. Mest de små skolene, og aller mest de små barneskolene. </w:t>
            </w:r>
          </w:p>
          <w:p w14:paraId="024F08DA" w14:textId="77777777" w:rsidR="00FE53D9" w:rsidRDefault="00FE53D9">
            <w:pPr>
              <w:keepLines/>
              <w:shd w:val="clear" w:color="auto" w:fill="FFFFFF"/>
            </w:pPr>
          </w:p>
          <w:p w14:paraId="024F08DB" w14:textId="77777777" w:rsidR="00FE53D9" w:rsidRDefault="008A1DF3">
            <w:pPr>
              <w:keepLines/>
              <w:shd w:val="clear" w:color="auto" w:fill="FFFFFF"/>
            </w:pPr>
            <w:r>
              <w:t xml:space="preserve">Godeset ligger an til 6 millioner i minus, det er ikke mulig å hente inn. Men 10 % innsparing på Godeset kan gå (600 000), hvis det skrapes helt inn til beinet. </w:t>
            </w:r>
          </w:p>
          <w:p w14:paraId="024F08DC" w14:textId="77777777" w:rsidR="00FE53D9" w:rsidRDefault="00FE53D9">
            <w:pPr>
              <w:keepLines/>
              <w:shd w:val="clear" w:color="auto" w:fill="FFFFFF"/>
            </w:pPr>
          </w:p>
          <w:p w14:paraId="024F08DD" w14:textId="77777777" w:rsidR="00FE53D9" w:rsidRDefault="008A1DF3">
            <w:pPr>
              <w:keepLines/>
              <w:shd w:val="clear" w:color="auto" w:fill="FFFFFF"/>
            </w:pPr>
            <w:r>
              <w:t xml:space="preserve">På tross av lavt elevtall er skolen for liten bygningsmessig. Bygningsmassen er gammel, det fører til merkostnader. </w:t>
            </w:r>
          </w:p>
          <w:p w14:paraId="024F08DE" w14:textId="77777777" w:rsidR="00FE53D9" w:rsidRDefault="00FE53D9">
            <w:pPr>
              <w:keepLines/>
              <w:shd w:val="clear" w:color="auto" w:fill="FFFFFF"/>
            </w:pPr>
          </w:p>
          <w:p w14:paraId="024F08DF" w14:textId="77777777" w:rsidR="00FE53D9" w:rsidRDefault="008A1DF3">
            <w:pPr>
              <w:keepLines/>
              <w:shd w:val="clear" w:color="auto" w:fill="FFFFFF"/>
            </w:pPr>
            <w:r>
              <w:t xml:space="preserve">Skolen har omprioritert ressursene de siste to årene. Antall pedagogiske medarbeidere har blitt redusert fra 20 til 8. Antall pedagoger har økt fra 29 til 32. Men: utgiftene til en klasse er grovt sett de samme uavhengig av om den har 18 eller 26 elever. Når skolenes inntekter er basert på antall elever, får skoler med små klasser (som Godeset) langt lavere inntekter enn skoler med “fulle” klasser. </w:t>
            </w:r>
          </w:p>
          <w:p w14:paraId="024F08E0" w14:textId="77777777" w:rsidR="00FE53D9" w:rsidRDefault="00FE53D9">
            <w:pPr>
              <w:keepLines/>
              <w:shd w:val="clear" w:color="auto" w:fill="FFFFFF"/>
            </w:pPr>
          </w:p>
          <w:p w14:paraId="024F08E1" w14:textId="77777777" w:rsidR="00FE53D9" w:rsidRDefault="008A1DF3">
            <w:pPr>
              <w:keepLines/>
              <w:shd w:val="clear" w:color="auto" w:fill="FFFFFF"/>
            </w:pPr>
            <w:r>
              <w:lastRenderedPageBreak/>
              <w:t xml:space="preserve">Godeset bruker nå 1,3 stillinger mer enn det som er helt basic (1 lærer per klasse). Det brukes et minimalt antall timer til bibliotekartjenester, ekstratiltak i norsk/matematikk, osv. For eksempel har Godeset 2 timer bibliotekarstilling i uka. Andre skoler har 50-100% stillinger som skolebibliotekarer. Kort sagt: Godeset taper på å være en liten (barne)skole. </w:t>
            </w:r>
          </w:p>
          <w:p w14:paraId="024F08E2" w14:textId="77777777" w:rsidR="00FE53D9" w:rsidRDefault="00FE53D9">
            <w:pPr>
              <w:keepLines/>
              <w:shd w:val="clear" w:color="auto" w:fill="FFFFFF"/>
            </w:pPr>
          </w:p>
          <w:p w14:paraId="024F08E3" w14:textId="77777777" w:rsidR="00FE53D9" w:rsidRDefault="008A1DF3">
            <w:pPr>
              <w:keepLines/>
              <w:shd w:val="clear" w:color="auto" w:fill="FFFFFF"/>
            </w:pPr>
            <w:r>
              <w:t xml:space="preserve">Det må flyttes ressurser fra større skoler til mindre internt i Stavanger, her må de folkevalgte inn og styre. I øyeblikket har vi et A-lag og et B-lag blant Stavangerskolene. </w:t>
            </w:r>
          </w:p>
          <w:p w14:paraId="024F08E4" w14:textId="77777777" w:rsidR="00FE53D9" w:rsidRDefault="00FE53D9">
            <w:pPr>
              <w:keepLines/>
              <w:shd w:val="clear" w:color="auto" w:fill="FFFFFF"/>
            </w:pPr>
          </w:p>
          <w:p w14:paraId="024F08E5" w14:textId="77777777" w:rsidR="00FE53D9" w:rsidRDefault="008A1DF3">
            <w:pPr>
              <w:keepLines/>
              <w:shd w:val="clear" w:color="auto" w:fill="FFFFFF"/>
            </w:pPr>
            <w:r>
              <w:t xml:space="preserve">Spørsmål om resultatene på nasjonale prøver og definisjonen på lekseredusert skole: rektor svarer skriftlig til Irina. </w:t>
            </w:r>
          </w:p>
          <w:p w14:paraId="024F08E6" w14:textId="77777777" w:rsidR="00FE53D9" w:rsidRDefault="00FE53D9">
            <w:pPr>
              <w:keepLines/>
              <w:shd w:val="clear" w:color="auto" w:fill="FFFFFF"/>
            </w:pPr>
          </w:p>
          <w:p w14:paraId="024F08E7" w14:textId="77777777" w:rsidR="00FE53D9" w:rsidRDefault="008A1DF3">
            <w:pPr>
              <w:keepLines/>
              <w:shd w:val="clear" w:color="auto" w:fill="FFFFFF"/>
            </w:pPr>
            <w:r>
              <w:t xml:space="preserve">Plan for trygt og godt skolemiljø gjennomgås på møtet i januar. </w:t>
            </w:r>
          </w:p>
          <w:p w14:paraId="024F08E8" w14:textId="77777777" w:rsidR="00FE53D9" w:rsidRDefault="00FE53D9">
            <w:pPr>
              <w:keepLines/>
              <w:shd w:val="clear" w:color="auto" w:fill="FFFFFF"/>
            </w:pPr>
          </w:p>
        </w:tc>
        <w:tc>
          <w:tcPr>
            <w:tcW w:w="2100" w:type="dxa"/>
            <w:gridSpan w:val="2"/>
            <w:tcBorders>
              <w:top w:val="single" w:sz="4" w:space="0" w:color="000000"/>
              <w:bottom w:val="single" w:sz="4" w:space="0" w:color="000000"/>
            </w:tcBorders>
          </w:tcPr>
          <w:p w14:paraId="024F08E9" w14:textId="77777777" w:rsidR="00FE53D9" w:rsidRDefault="008A1DF3">
            <w:pPr>
              <w:keepLines/>
            </w:pPr>
            <w:r>
              <w:lastRenderedPageBreak/>
              <w:t>Rektor</w:t>
            </w:r>
          </w:p>
        </w:tc>
      </w:tr>
    </w:tbl>
    <w:p w14:paraId="024F08EB" w14:textId="77777777" w:rsidR="00FE53D9" w:rsidRDefault="00FE53D9">
      <w:pPr>
        <w:keepLines/>
        <w:rPr>
          <w:rFonts w:ascii="Calibri" w:eastAsia="Calibri" w:hAnsi="Calibri" w:cs="Calibri"/>
        </w:rPr>
      </w:pPr>
    </w:p>
    <w:tbl>
      <w:tblPr>
        <w:tblStyle w:val="affffff6"/>
        <w:tblW w:w="97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5"/>
        <w:gridCol w:w="2130"/>
      </w:tblGrid>
      <w:tr w:rsidR="00FE53D9" w14:paraId="024F08EE" w14:textId="77777777">
        <w:trPr>
          <w:tblHeader/>
        </w:trPr>
        <w:tc>
          <w:tcPr>
            <w:tcW w:w="7575" w:type="dxa"/>
            <w:tcBorders>
              <w:top w:val="single" w:sz="4" w:space="0" w:color="000000"/>
              <w:bottom w:val="single" w:sz="4" w:space="0" w:color="000000"/>
            </w:tcBorders>
            <w:shd w:val="clear" w:color="auto" w:fill="F4B083"/>
          </w:tcPr>
          <w:p w14:paraId="024F08EC" w14:textId="77777777" w:rsidR="00FE53D9" w:rsidRDefault="008A1DF3">
            <w:pPr>
              <w:keepLines/>
              <w:rPr>
                <w:b/>
                <w:bCs/>
                <w:sz w:val="28"/>
                <w:szCs w:val="28"/>
              </w:rPr>
            </w:pPr>
            <w:r>
              <w:rPr>
                <w:b/>
                <w:bCs/>
                <w:sz w:val="28"/>
                <w:szCs w:val="28"/>
              </w:rPr>
              <w:t>Informasjon fra FAU-leder</w:t>
            </w:r>
          </w:p>
        </w:tc>
        <w:tc>
          <w:tcPr>
            <w:tcW w:w="2130" w:type="dxa"/>
            <w:tcBorders>
              <w:top w:val="single" w:sz="4" w:space="0" w:color="000000"/>
              <w:bottom w:val="single" w:sz="4" w:space="0" w:color="000000"/>
            </w:tcBorders>
            <w:shd w:val="clear" w:color="auto" w:fill="F4B083"/>
          </w:tcPr>
          <w:p w14:paraId="024F08ED" w14:textId="77777777" w:rsidR="00FE53D9" w:rsidRDefault="00FE53D9">
            <w:pPr>
              <w:keepLines/>
              <w:rPr>
                <w:b/>
                <w:bCs/>
                <w:sz w:val="18"/>
                <w:szCs w:val="18"/>
              </w:rPr>
            </w:pPr>
          </w:p>
        </w:tc>
      </w:tr>
      <w:tr w:rsidR="00FE53D9" w14:paraId="024F08F5" w14:textId="77777777">
        <w:trPr>
          <w:trHeight w:val="894"/>
        </w:trPr>
        <w:tc>
          <w:tcPr>
            <w:tcW w:w="7575" w:type="dxa"/>
            <w:tcBorders>
              <w:top w:val="single" w:sz="4" w:space="0" w:color="000000"/>
            </w:tcBorders>
          </w:tcPr>
          <w:p w14:paraId="024F08EF" w14:textId="77777777" w:rsidR="00FE53D9" w:rsidRDefault="00FE53D9">
            <w:pPr>
              <w:keepLines/>
              <w:rPr>
                <w:highlight w:val="white"/>
              </w:rPr>
            </w:pPr>
          </w:p>
          <w:p w14:paraId="024F08F0" w14:textId="77777777" w:rsidR="00FE53D9" w:rsidRDefault="008A1DF3">
            <w:pPr>
              <w:keepLines/>
              <w:rPr>
                <w:highlight w:val="white"/>
              </w:rPr>
            </w:pPr>
            <w:r>
              <w:rPr>
                <w:highlight w:val="white"/>
              </w:rPr>
              <w:t xml:space="preserve">Julegave til de ansatte: noen kasser med kaffe, kjøpes neste gang det er tilbud på OBS. Og så ringer vi Stavanger Aftenblad og får litt mediedekning på tilstandene (de ansatte på Godeset skole må betale for kaffen selv, på andre skoler er kaffen gratis). </w:t>
            </w:r>
          </w:p>
          <w:p w14:paraId="024F08F1" w14:textId="77777777" w:rsidR="00FE53D9" w:rsidRDefault="00FE53D9">
            <w:pPr>
              <w:keepLines/>
              <w:rPr>
                <w:highlight w:val="white"/>
              </w:rPr>
            </w:pPr>
          </w:p>
          <w:p w14:paraId="024F08F2" w14:textId="77777777" w:rsidR="00FE53D9" w:rsidRDefault="008A1DF3">
            <w:pPr>
              <w:keepLines/>
              <w:rPr>
                <w:highlight w:val="white"/>
              </w:rPr>
            </w:pPr>
            <w:r>
              <w:rPr>
                <w:highlight w:val="white"/>
              </w:rPr>
              <w:t xml:space="preserve">Godeset Teknolab er nå avviklet, resterende kassabeholdning på kr. 6400,- er overført til FAU. </w:t>
            </w:r>
          </w:p>
        </w:tc>
        <w:tc>
          <w:tcPr>
            <w:tcW w:w="2130" w:type="dxa"/>
            <w:tcBorders>
              <w:top w:val="single" w:sz="4" w:space="0" w:color="000000"/>
            </w:tcBorders>
          </w:tcPr>
          <w:p w14:paraId="024F08F3" w14:textId="77777777" w:rsidR="00FE53D9" w:rsidRDefault="008A1DF3">
            <w:pPr>
              <w:keepLines/>
            </w:pPr>
            <w:r>
              <w:t>Irina</w:t>
            </w:r>
          </w:p>
          <w:p w14:paraId="024F08F4" w14:textId="77777777" w:rsidR="00FE53D9" w:rsidRDefault="00FE53D9">
            <w:pPr>
              <w:keepLines/>
              <w:rPr>
                <w:i/>
                <w:iCs/>
              </w:rPr>
            </w:pPr>
          </w:p>
        </w:tc>
      </w:tr>
    </w:tbl>
    <w:p w14:paraId="024F08F6" w14:textId="77777777" w:rsidR="00FE53D9" w:rsidRDefault="00FE53D9">
      <w:pPr>
        <w:keepLines/>
        <w:rPr>
          <w:rFonts w:ascii="Calibri" w:eastAsia="Calibri" w:hAnsi="Calibri" w:cs="Calibri"/>
        </w:rPr>
      </w:pPr>
    </w:p>
    <w:p w14:paraId="024F08F7" w14:textId="77777777" w:rsidR="00FE53D9" w:rsidRDefault="00FE53D9">
      <w:pPr>
        <w:keepLines/>
        <w:rPr>
          <w:rFonts w:ascii="Calibri" w:eastAsia="Calibri" w:hAnsi="Calibri" w:cs="Calibri"/>
        </w:rPr>
      </w:pPr>
    </w:p>
    <w:tbl>
      <w:tblPr>
        <w:tblStyle w:val="affffff7"/>
        <w:tblW w:w="95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0"/>
        <w:gridCol w:w="1710"/>
      </w:tblGrid>
      <w:tr w:rsidR="00FE53D9" w14:paraId="024F08FA" w14:textId="77777777">
        <w:trPr>
          <w:tblHeader/>
        </w:trPr>
        <w:tc>
          <w:tcPr>
            <w:tcW w:w="7830" w:type="dxa"/>
            <w:tcBorders>
              <w:top w:val="single" w:sz="4" w:space="0" w:color="000000"/>
              <w:bottom w:val="single" w:sz="4" w:space="0" w:color="000000"/>
            </w:tcBorders>
            <w:shd w:val="clear" w:color="auto" w:fill="F4B083"/>
          </w:tcPr>
          <w:p w14:paraId="024F08F8" w14:textId="77777777" w:rsidR="00FE53D9" w:rsidRDefault="008A1DF3">
            <w:pPr>
              <w:keepLines/>
              <w:rPr>
                <w:b/>
                <w:bCs/>
                <w:sz w:val="28"/>
                <w:szCs w:val="28"/>
              </w:rPr>
            </w:pPr>
            <w:r>
              <w:rPr>
                <w:b/>
                <w:bCs/>
                <w:sz w:val="28"/>
                <w:szCs w:val="28"/>
              </w:rPr>
              <w:t>Informasjon fra utvalgene</w:t>
            </w:r>
          </w:p>
        </w:tc>
        <w:tc>
          <w:tcPr>
            <w:tcW w:w="1710" w:type="dxa"/>
            <w:tcBorders>
              <w:top w:val="single" w:sz="4" w:space="0" w:color="000000"/>
              <w:bottom w:val="single" w:sz="4" w:space="0" w:color="000000"/>
            </w:tcBorders>
            <w:shd w:val="clear" w:color="auto" w:fill="F4B083"/>
          </w:tcPr>
          <w:p w14:paraId="024F08F9" w14:textId="77777777" w:rsidR="00FE53D9" w:rsidRDefault="00FE53D9">
            <w:pPr>
              <w:keepLines/>
              <w:rPr>
                <w:b/>
                <w:bCs/>
                <w:sz w:val="18"/>
                <w:szCs w:val="18"/>
              </w:rPr>
            </w:pPr>
          </w:p>
        </w:tc>
      </w:tr>
    </w:tbl>
    <w:p w14:paraId="024F08FB" w14:textId="77777777" w:rsidR="00FE53D9" w:rsidRDefault="00FE53D9">
      <w:pPr>
        <w:keepLines/>
        <w:rPr>
          <w:rFonts w:ascii="Calibri" w:eastAsia="Calibri" w:hAnsi="Calibri" w:cs="Calibri"/>
        </w:rPr>
      </w:pPr>
    </w:p>
    <w:tbl>
      <w:tblPr>
        <w:tblStyle w:val="affffff8"/>
        <w:tblW w:w="95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0"/>
        <w:gridCol w:w="1725"/>
      </w:tblGrid>
      <w:tr w:rsidR="00FE53D9" w14:paraId="024F0901" w14:textId="77777777">
        <w:tc>
          <w:tcPr>
            <w:tcW w:w="7830" w:type="dxa"/>
            <w:tcBorders>
              <w:top w:val="single" w:sz="4" w:space="0" w:color="000000"/>
            </w:tcBorders>
          </w:tcPr>
          <w:p w14:paraId="024F08FC" w14:textId="77777777" w:rsidR="00FE53D9" w:rsidRDefault="008A1DF3">
            <w:pPr>
              <w:keepLines/>
              <w:rPr>
                <w:b/>
                <w:bCs/>
                <w:i/>
                <w:iCs/>
                <w:highlight w:val="white"/>
              </w:rPr>
            </w:pPr>
            <w:r>
              <w:rPr>
                <w:b/>
                <w:bCs/>
                <w:i/>
                <w:iCs/>
                <w:highlight w:val="white"/>
              </w:rPr>
              <w:t>SU</w:t>
            </w:r>
          </w:p>
          <w:p w14:paraId="024F08FD" w14:textId="77777777" w:rsidR="00FE53D9" w:rsidRDefault="00FE53D9">
            <w:pPr>
              <w:keepLines/>
              <w:rPr>
                <w:b/>
                <w:bCs/>
                <w:i/>
                <w:iCs/>
                <w:highlight w:val="white"/>
              </w:rPr>
            </w:pPr>
          </w:p>
          <w:p w14:paraId="024F08FE" w14:textId="77777777" w:rsidR="00FE53D9" w:rsidRDefault="008A1DF3">
            <w:pPr>
              <w:keepLines/>
              <w:rPr>
                <w:highlight w:val="white"/>
              </w:rPr>
            </w:pPr>
            <w:r>
              <w:rPr>
                <w:highlight w:val="white"/>
              </w:rPr>
              <w:t>. Ingenting å melde</w:t>
            </w:r>
          </w:p>
          <w:p w14:paraId="024F08FF" w14:textId="77777777" w:rsidR="00FE53D9" w:rsidRDefault="00FE53D9">
            <w:pPr>
              <w:keepLines/>
              <w:ind w:left="720"/>
              <w:rPr>
                <w:highlight w:val="white"/>
              </w:rPr>
            </w:pPr>
          </w:p>
        </w:tc>
        <w:tc>
          <w:tcPr>
            <w:tcW w:w="1725" w:type="dxa"/>
            <w:tcBorders>
              <w:top w:val="single" w:sz="4" w:space="0" w:color="000000"/>
            </w:tcBorders>
          </w:tcPr>
          <w:p w14:paraId="024F0900" w14:textId="77777777" w:rsidR="00FE53D9" w:rsidRDefault="008A1DF3">
            <w:pPr>
              <w:keepLines/>
            </w:pPr>
            <w:r>
              <w:t>Irina</w:t>
            </w:r>
          </w:p>
        </w:tc>
      </w:tr>
      <w:tr w:rsidR="00FE53D9" w14:paraId="024F0907" w14:textId="77777777">
        <w:tc>
          <w:tcPr>
            <w:tcW w:w="7830" w:type="dxa"/>
            <w:tcBorders>
              <w:top w:val="single" w:sz="4" w:space="0" w:color="000000"/>
            </w:tcBorders>
          </w:tcPr>
          <w:p w14:paraId="024F0902" w14:textId="77777777" w:rsidR="00FE53D9" w:rsidRDefault="008A1DF3">
            <w:pPr>
              <w:keepLines/>
              <w:rPr>
                <w:b/>
                <w:bCs/>
                <w:i/>
                <w:iCs/>
                <w:highlight w:val="white"/>
              </w:rPr>
            </w:pPr>
            <w:r>
              <w:rPr>
                <w:b/>
                <w:bCs/>
                <w:i/>
                <w:iCs/>
                <w:highlight w:val="white"/>
              </w:rPr>
              <w:t>SFO-utvalget</w:t>
            </w:r>
          </w:p>
          <w:p w14:paraId="024F0903" w14:textId="77777777" w:rsidR="00FE53D9" w:rsidRDefault="00FE53D9">
            <w:pPr>
              <w:keepLines/>
              <w:rPr>
                <w:b/>
                <w:bCs/>
                <w:i/>
                <w:iCs/>
                <w:highlight w:val="white"/>
              </w:rPr>
            </w:pPr>
          </w:p>
          <w:p w14:paraId="024F0904" w14:textId="77777777" w:rsidR="00FE53D9" w:rsidRDefault="008A1DF3">
            <w:pPr>
              <w:keepLines/>
              <w:rPr>
                <w:highlight w:val="white"/>
              </w:rPr>
            </w:pPr>
            <w:r>
              <w:rPr>
                <w:highlight w:val="white"/>
              </w:rPr>
              <w:t>Ingenting å melde</w:t>
            </w:r>
          </w:p>
          <w:p w14:paraId="024F0905" w14:textId="77777777" w:rsidR="00FE53D9" w:rsidRDefault="00FE53D9">
            <w:pPr>
              <w:keepLines/>
              <w:ind w:left="720"/>
              <w:rPr>
                <w:highlight w:val="white"/>
              </w:rPr>
            </w:pPr>
          </w:p>
        </w:tc>
        <w:tc>
          <w:tcPr>
            <w:tcW w:w="1725" w:type="dxa"/>
            <w:tcBorders>
              <w:top w:val="single" w:sz="4" w:space="0" w:color="000000"/>
            </w:tcBorders>
          </w:tcPr>
          <w:p w14:paraId="024F0906" w14:textId="77777777" w:rsidR="00FE53D9" w:rsidRDefault="008A1DF3">
            <w:pPr>
              <w:keepLines/>
            </w:pPr>
            <w:r>
              <w:t>Andreas</w:t>
            </w:r>
          </w:p>
        </w:tc>
      </w:tr>
      <w:tr w:rsidR="00FE53D9" w14:paraId="024F0911" w14:textId="77777777">
        <w:tc>
          <w:tcPr>
            <w:tcW w:w="7830" w:type="dxa"/>
            <w:tcBorders>
              <w:top w:val="single" w:sz="4" w:space="0" w:color="000000"/>
            </w:tcBorders>
          </w:tcPr>
          <w:p w14:paraId="024F0908" w14:textId="77777777" w:rsidR="00FE53D9" w:rsidRDefault="008A1DF3">
            <w:pPr>
              <w:keepLines/>
              <w:rPr>
                <w:b/>
                <w:bCs/>
                <w:i/>
                <w:iCs/>
                <w:highlight w:val="white"/>
              </w:rPr>
            </w:pPr>
            <w:r>
              <w:rPr>
                <w:b/>
                <w:bCs/>
                <w:i/>
                <w:iCs/>
                <w:highlight w:val="white"/>
              </w:rPr>
              <w:t>Skolemiljø/Digitalt utvalg</w:t>
            </w:r>
          </w:p>
          <w:p w14:paraId="024F0909" w14:textId="77777777" w:rsidR="00FE53D9" w:rsidRDefault="00FE53D9">
            <w:pPr>
              <w:keepLines/>
              <w:rPr>
                <w:b/>
                <w:bCs/>
                <w:i/>
                <w:iCs/>
                <w:highlight w:val="white"/>
              </w:rPr>
            </w:pPr>
          </w:p>
          <w:p w14:paraId="024F090A" w14:textId="77777777" w:rsidR="00FE53D9" w:rsidRDefault="008A1DF3">
            <w:pPr>
              <w:keepLines/>
              <w:rPr>
                <w:highlight w:val="white"/>
              </w:rPr>
            </w:pPr>
            <w:r>
              <w:rPr>
                <w:highlight w:val="white"/>
              </w:rPr>
              <w:t xml:space="preserve">Status oppmaling av skolegården: ingen har foretatt seg noe. Tom Even tar ansvaret for dette nå. </w:t>
            </w:r>
          </w:p>
          <w:p w14:paraId="024F090B" w14:textId="77777777" w:rsidR="00FE53D9" w:rsidRDefault="00FE53D9">
            <w:pPr>
              <w:keepLines/>
              <w:rPr>
                <w:highlight w:val="white"/>
              </w:rPr>
            </w:pPr>
          </w:p>
          <w:p w14:paraId="024F090C" w14:textId="77777777" w:rsidR="00FE53D9" w:rsidRDefault="008A1DF3">
            <w:pPr>
              <w:keepLines/>
              <w:rPr>
                <w:highlight w:val="white"/>
              </w:rPr>
            </w:pPr>
            <w:r>
              <w:rPr>
                <w:highlight w:val="white"/>
              </w:rPr>
              <w:t xml:space="preserve">Chromebookene har tilgang til hard pornografi, selv om filter er på plass. Det er lett å omgå filter. </w:t>
            </w:r>
          </w:p>
          <w:p w14:paraId="024F090D" w14:textId="77777777" w:rsidR="00FE53D9" w:rsidRDefault="00FE53D9">
            <w:pPr>
              <w:keepLines/>
              <w:rPr>
                <w:highlight w:val="white"/>
              </w:rPr>
            </w:pPr>
          </w:p>
          <w:p w14:paraId="024F090E" w14:textId="77777777" w:rsidR="00FE53D9" w:rsidRDefault="008A1DF3">
            <w:pPr>
              <w:keepLines/>
              <w:rPr>
                <w:highlight w:val="white"/>
              </w:rPr>
            </w:pPr>
            <w:r>
              <w:rPr>
                <w:highlight w:val="white"/>
              </w:rPr>
              <w:t xml:space="preserve">SoMe-policyen til Tom Even snart klar til utsending, det mangler bare litt på grafisk design. </w:t>
            </w:r>
          </w:p>
          <w:p w14:paraId="024F090F" w14:textId="77777777" w:rsidR="00FE53D9" w:rsidRDefault="00FE53D9">
            <w:pPr>
              <w:keepLines/>
              <w:rPr>
                <w:highlight w:val="white"/>
              </w:rPr>
            </w:pPr>
          </w:p>
        </w:tc>
        <w:tc>
          <w:tcPr>
            <w:tcW w:w="1725" w:type="dxa"/>
            <w:tcBorders>
              <w:top w:val="single" w:sz="4" w:space="0" w:color="000000"/>
            </w:tcBorders>
          </w:tcPr>
          <w:p w14:paraId="024F0910" w14:textId="77777777" w:rsidR="00FE53D9" w:rsidRDefault="008A1DF3">
            <w:pPr>
              <w:keepLines/>
            </w:pPr>
            <w:r>
              <w:lastRenderedPageBreak/>
              <w:t>Tom Even</w:t>
            </w:r>
          </w:p>
        </w:tc>
      </w:tr>
      <w:tr w:rsidR="00FE53D9" w14:paraId="024F091A" w14:textId="77777777">
        <w:trPr>
          <w:trHeight w:val="585"/>
        </w:trPr>
        <w:tc>
          <w:tcPr>
            <w:tcW w:w="7830" w:type="dxa"/>
            <w:tcBorders>
              <w:top w:val="single" w:sz="4" w:space="0" w:color="000000"/>
            </w:tcBorders>
          </w:tcPr>
          <w:p w14:paraId="024F0912" w14:textId="77777777" w:rsidR="00FE53D9" w:rsidRDefault="008A1DF3">
            <w:pPr>
              <w:keepLines/>
              <w:rPr>
                <w:b/>
                <w:bCs/>
                <w:i/>
                <w:iCs/>
                <w:highlight w:val="white"/>
              </w:rPr>
            </w:pPr>
            <w:r>
              <w:rPr>
                <w:b/>
                <w:bCs/>
                <w:i/>
                <w:iCs/>
                <w:highlight w:val="white"/>
              </w:rPr>
              <w:t>Nærmiljøutvalg/Skole-hjemutvalg</w:t>
            </w:r>
          </w:p>
          <w:p w14:paraId="024F0913" w14:textId="77777777" w:rsidR="00FE53D9" w:rsidRDefault="00FE53D9">
            <w:pPr>
              <w:keepLines/>
              <w:rPr>
                <w:highlight w:val="white"/>
              </w:rPr>
            </w:pPr>
          </w:p>
          <w:p w14:paraId="024F0914" w14:textId="77777777" w:rsidR="00FE53D9" w:rsidRDefault="008A1DF3">
            <w:pPr>
              <w:keepLines/>
              <w:rPr>
                <w:highlight w:val="white"/>
              </w:rPr>
            </w:pPr>
            <w:r>
              <w:rPr>
                <w:highlight w:val="white"/>
              </w:rPr>
              <w:t xml:space="preserve">Trafikkaksjonen ble godt gjennomført. Det var dog for få reflekser, det bør forbedres til neste år. </w:t>
            </w:r>
          </w:p>
          <w:p w14:paraId="024F0915" w14:textId="77777777" w:rsidR="00FE53D9" w:rsidRDefault="00FE53D9">
            <w:pPr>
              <w:keepLines/>
              <w:rPr>
                <w:highlight w:val="white"/>
              </w:rPr>
            </w:pPr>
          </w:p>
          <w:p w14:paraId="024F0916" w14:textId="77777777" w:rsidR="00FE53D9" w:rsidRDefault="008A1DF3">
            <w:pPr>
              <w:keepLines/>
              <w:rPr>
                <w:highlight w:val="white"/>
              </w:rPr>
            </w:pPr>
            <w:r>
              <w:rPr>
                <w:highlight w:val="white"/>
              </w:rPr>
              <w:t xml:space="preserve">Parkeringssituasjonen på bygg B er kritisk - fortsatt. Det parkeres over alt, og inn- og utkjøringen er farlig og uoversiktlig.  FAU har søkt penger fra Stavanger kommune til å male opp parkeringsplasser, men fått avslag. </w:t>
            </w:r>
          </w:p>
          <w:p w14:paraId="024F0917" w14:textId="77777777" w:rsidR="00FE53D9" w:rsidRDefault="00FE53D9">
            <w:pPr>
              <w:keepLines/>
              <w:rPr>
                <w:highlight w:val="white"/>
              </w:rPr>
            </w:pPr>
          </w:p>
          <w:p w14:paraId="024F0918" w14:textId="77777777" w:rsidR="00FE53D9" w:rsidRDefault="008A1DF3">
            <w:pPr>
              <w:keepLines/>
              <w:rPr>
                <w:highlight w:val="white"/>
              </w:rPr>
            </w:pPr>
            <w:r>
              <w:rPr>
                <w:highlight w:val="white"/>
              </w:rPr>
              <w:t>Veldig bra oppmøte på felles foreldremøte om skjermvett, med foredrag fra politiet. Veldig bra foredrag!</w:t>
            </w:r>
          </w:p>
        </w:tc>
        <w:tc>
          <w:tcPr>
            <w:tcW w:w="1725" w:type="dxa"/>
            <w:tcBorders>
              <w:top w:val="single" w:sz="4" w:space="0" w:color="000000"/>
            </w:tcBorders>
          </w:tcPr>
          <w:p w14:paraId="024F0919" w14:textId="77777777" w:rsidR="00FE53D9" w:rsidRDefault="00FE53D9">
            <w:pPr>
              <w:keepLines/>
              <w:rPr>
                <w:i/>
                <w:iCs/>
              </w:rPr>
            </w:pPr>
          </w:p>
        </w:tc>
      </w:tr>
      <w:tr w:rsidR="00FE53D9" w14:paraId="024F0922" w14:textId="77777777">
        <w:tc>
          <w:tcPr>
            <w:tcW w:w="7830" w:type="dxa"/>
            <w:tcBorders>
              <w:top w:val="single" w:sz="4" w:space="0" w:color="000000"/>
            </w:tcBorders>
          </w:tcPr>
          <w:p w14:paraId="024F091B" w14:textId="77777777" w:rsidR="00FE53D9" w:rsidRDefault="008A1DF3">
            <w:pPr>
              <w:keepLines/>
              <w:rPr>
                <w:b/>
                <w:bCs/>
                <w:i/>
                <w:iCs/>
                <w:highlight w:val="white"/>
              </w:rPr>
            </w:pPr>
            <w:r>
              <w:rPr>
                <w:b/>
                <w:bCs/>
                <w:i/>
                <w:iCs/>
                <w:highlight w:val="white"/>
              </w:rPr>
              <w:t>Bydels-FAU/KFU</w:t>
            </w:r>
          </w:p>
          <w:p w14:paraId="024F091C" w14:textId="77777777" w:rsidR="00FE53D9" w:rsidRDefault="00FE53D9">
            <w:pPr>
              <w:keepLines/>
              <w:rPr>
                <w:highlight w:val="white"/>
              </w:rPr>
            </w:pPr>
          </w:p>
          <w:p w14:paraId="024F091D" w14:textId="77777777" w:rsidR="00FE53D9" w:rsidRDefault="008A1DF3">
            <w:pPr>
              <w:keepLines/>
              <w:rPr>
                <w:highlight w:val="white"/>
              </w:rPr>
            </w:pPr>
            <w:r>
              <w:rPr>
                <w:highlight w:val="white"/>
              </w:rPr>
              <w:t xml:space="preserve">Informasjonsmøte om skolebudsjett og omstilling i Stavanger kommune 1. oktober kl. 1900 på Folkets hus. </w:t>
            </w:r>
          </w:p>
          <w:p w14:paraId="024F091E" w14:textId="77777777" w:rsidR="00FE53D9" w:rsidRDefault="00FE53D9">
            <w:pPr>
              <w:keepLines/>
              <w:rPr>
                <w:highlight w:val="white"/>
              </w:rPr>
            </w:pPr>
          </w:p>
          <w:p w14:paraId="024F091F" w14:textId="77777777" w:rsidR="00FE53D9" w:rsidRDefault="008A1DF3">
            <w:pPr>
              <w:keepLines/>
              <w:rPr>
                <w:highlight w:val="white"/>
              </w:rPr>
            </w:pPr>
            <w:r>
              <w:rPr>
                <w:highlight w:val="white"/>
              </w:rPr>
              <w:t xml:space="preserve">Digital signering av taushetserklæring på Vigilo. </w:t>
            </w:r>
          </w:p>
          <w:p w14:paraId="024F0920" w14:textId="77777777" w:rsidR="00FE53D9" w:rsidRDefault="00FE53D9">
            <w:pPr>
              <w:keepLines/>
              <w:ind w:left="720"/>
              <w:rPr>
                <w:highlight w:val="white"/>
              </w:rPr>
            </w:pPr>
          </w:p>
        </w:tc>
        <w:tc>
          <w:tcPr>
            <w:tcW w:w="1725" w:type="dxa"/>
            <w:tcBorders>
              <w:top w:val="single" w:sz="4" w:space="0" w:color="000000"/>
            </w:tcBorders>
          </w:tcPr>
          <w:p w14:paraId="024F0921" w14:textId="77777777" w:rsidR="00FE53D9" w:rsidRDefault="00FE53D9">
            <w:pPr>
              <w:keepLines/>
              <w:rPr>
                <w:i/>
                <w:iCs/>
              </w:rPr>
            </w:pPr>
          </w:p>
        </w:tc>
      </w:tr>
      <w:tr w:rsidR="00FE53D9" w14:paraId="024F0927" w14:textId="77777777">
        <w:tc>
          <w:tcPr>
            <w:tcW w:w="7830" w:type="dxa"/>
            <w:tcBorders>
              <w:top w:val="single" w:sz="4" w:space="0" w:color="000000"/>
            </w:tcBorders>
          </w:tcPr>
          <w:p w14:paraId="024F0923" w14:textId="77777777" w:rsidR="00FE53D9" w:rsidRDefault="008A1DF3">
            <w:pPr>
              <w:keepLines/>
              <w:rPr>
                <w:b/>
                <w:bCs/>
                <w:i/>
                <w:iCs/>
                <w:highlight w:val="white"/>
              </w:rPr>
            </w:pPr>
            <w:r>
              <w:rPr>
                <w:b/>
                <w:bCs/>
                <w:i/>
                <w:iCs/>
                <w:highlight w:val="white"/>
              </w:rPr>
              <w:t>17. mai-komiteen</w:t>
            </w:r>
          </w:p>
          <w:p w14:paraId="024F0924" w14:textId="60E71DD3" w:rsidR="00FE53D9" w:rsidRDefault="008A1DF3">
            <w:pPr>
              <w:keepLines/>
              <w:rPr>
                <w:highlight w:val="white"/>
              </w:rPr>
            </w:pPr>
            <w:r>
              <w:rPr>
                <w:highlight w:val="white"/>
              </w:rPr>
              <w:t>Det meste av oppgaver til 17. mai er allerede fordelt</w:t>
            </w:r>
            <w:r w:rsidR="001C3F70">
              <w:rPr>
                <w:highlight w:val="white"/>
              </w:rPr>
              <w:t xml:space="preserve">, mangler 5 stk </w:t>
            </w:r>
            <w:r>
              <w:rPr>
                <w:highlight w:val="white"/>
              </w:rPr>
              <w:t>til oppgaver i 5.trinn.</w:t>
            </w:r>
          </w:p>
          <w:p w14:paraId="024F0925" w14:textId="77777777" w:rsidR="00FE53D9" w:rsidRDefault="00FE53D9">
            <w:pPr>
              <w:keepLines/>
              <w:rPr>
                <w:highlight w:val="white"/>
              </w:rPr>
            </w:pPr>
          </w:p>
        </w:tc>
        <w:tc>
          <w:tcPr>
            <w:tcW w:w="1725" w:type="dxa"/>
            <w:tcBorders>
              <w:top w:val="single" w:sz="4" w:space="0" w:color="000000"/>
            </w:tcBorders>
          </w:tcPr>
          <w:p w14:paraId="024F0926" w14:textId="77777777" w:rsidR="00FE53D9" w:rsidRDefault="00FE53D9">
            <w:pPr>
              <w:keepLines/>
              <w:rPr>
                <w:i/>
                <w:iCs/>
              </w:rPr>
            </w:pPr>
          </w:p>
        </w:tc>
      </w:tr>
    </w:tbl>
    <w:p w14:paraId="024F0928" w14:textId="77777777" w:rsidR="00FE53D9" w:rsidRDefault="00FE53D9">
      <w:pPr>
        <w:keepLines/>
        <w:rPr>
          <w:rFonts w:ascii="Calibri" w:eastAsia="Calibri" w:hAnsi="Calibri" w:cs="Calibri"/>
        </w:rPr>
      </w:pPr>
    </w:p>
    <w:tbl>
      <w:tblPr>
        <w:tblStyle w:val="affffff9"/>
        <w:tblW w:w="96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0"/>
        <w:gridCol w:w="1815"/>
      </w:tblGrid>
      <w:tr w:rsidR="00FE53D9" w14:paraId="024F092B" w14:textId="77777777">
        <w:trPr>
          <w:tblHeader/>
        </w:trPr>
        <w:tc>
          <w:tcPr>
            <w:tcW w:w="7800" w:type="dxa"/>
            <w:tcBorders>
              <w:top w:val="single" w:sz="4" w:space="0" w:color="000000"/>
              <w:bottom w:val="single" w:sz="4" w:space="0" w:color="000000"/>
            </w:tcBorders>
            <w:shd w:val="clear" w:color="auto" w:fill="F4B083"/>
          </w:tcPr>
          <w:p w14:paraId="024F0929" w14:textId="77777777" w:rsidR="00FE53D9" w:rsidRDefault="008A1DF3">
            <w:pPr>
              <w:keepLines/>
              <w:rPr>
                <w:sz w:val="28"/>
                <w:szCs w:val="28"/>
              </w:rPr>
            </w:pPr>
            <w:r>
              <w:rPr>
                <w:b/>
                <w:bCs/>
                <w:sz w:val="28"/>
                <w:szCs w:val="28"/>
              </w:rPr>
              <w:t>Eventuelt</w:t>
            </w:r>
          </w:p>
        </w:tc>
        <w:tc>
          <w:tcPr>
            <w:tcW w:w="1815" w:type="dxa"/>
            <w:tcBorders>
              <w:top w:val="single" w:sz="4" w:space="0" w:color="000000"/>
              <w:bottom w:val="single" w:sz="4" w:space="0" w:color="000000"/>
            </w:tcBorders>
            <w:shd w:val="clear" w:color="auto" w:fill="F4B083"/>
          </w:tcPr>
          <w:p w14:paraId="024F092A" w14:textId="77777777" w:rsidR="00FE53D9" w:rsidRDefault="00FE53D9">
            <w:pPr>
              <w:keepLines/>
              <w:rPr>
                <w:sz w:val="28"/>
                <w:szCs w:val="28"/>
              </w:rPr>
            </w:pPr>
          </w:p>
        </w:tc>
      </w:tr>
      <w:tr w:rsidR="00FE53D9" w14:paraId="024F0932" w14:textId="77777777">
        <w:trPr>
          <w:trHeight w:val="160"/>
        </w:trPr>
        <w:tc>
          <w:tcPr>
            <w:tcW w:w="7800" w:type="dxa"/>
            <w:tcBorders>
              <w:top w:val="single" w:sz="4" w:space="0" w:color="000000"/>
              <w:bottom w:val="single" w:sz="4" w:space="0" w:color="000000"/>
            </w:tcBorders>
          </w:tcPr>
          <w:p w14:paraId="024F092C" w14:textId="77777777" w:rsidR="00FE53D9" w:rsidRDefault="00FE53D9">
            <w:pPr>
              <w:keepLines/>
            </w:pPr>
          </w:p>
          <w:p w14:paraId="024F092D" w14:textId="77777777" w:rsidR="00FE53D9" w:rsidRDefault="008A1DF3">
            <w:pPr>
              <w:keepLines/>
            </w:pPr>
            <w:r>
              <w:t xml:space="preserve">Andreas tok opp hvilket handlingsrom foreldre har når det gjelder å hindre skolens hjemsending av Chromebook, som oppleves som et distraksjonsmoment med uklart læringsutbytte. FAU gjennomførte en fri og frank meningsutveksling. </w:t>
            </w:r>
          </w:p>
          <w:p w14:paraId="024F092E" w14:textId="77777777" w:rsidR="00FE53D9" w:rsidRDefault="00FE53D9">
            <w:pPr>
              <w:keepLines/>
              <w:ind w:left="720"/>
            </w:pPr>
          </w:p>
          <w:p w14:paraId="024F092F" w14:textId="77777777" w:rsidR="00FE53D9" w:rsidRDefault="00FE53D9">
            <w:pPr>
              <w:keepLines/>
            </w:pPr>
          </w:p>
        </w:tc>
        <w:tc>
          <w:tcPr>
            <w:tcW w:w="1815" w:type="dxa"/>
            <w:tcBorders>
              <w:top w:val="single" w:sz="4" w:space="0" w:color="000000"/>
              <w:bottom w:val="single" w:sz="4" w:space="0" w:color="000000"/>
            </w:tcBorders>
          </w:tcPr>
          <w:p w14:paraId="024F0930" w14:textId="77777777" w:rsidR="00FE53D9" w:rsidRDefault="00FE53D9">
            <w:pPr>
              <w:keepLines/>
              <w:ind w:right="-112"/>
            </w:pPr>
          </w:p>
          <w:p w14:paraId="024F0931" w14:textId="77777777" w:rsidR="00FE53D9" w:rsidRDefault="00FE53D9">
            <w:pPr>
              <w:keepLines/>
              <w:ind w:right="-112"/>
            </w:pPr>
          </w:p>
        </w:tc>
      </w:tr>
    </w:tbl>
    <w:p w14:paraId="024F0933" w14:textId="77777777" w:rsidR="00FE53D9" w:rsidRDefault="00FE53D9">
      <w:pPr>
        <w:rPr>
          <w:rFonts w:ascii="Calibri" w:eastAsia="Calibri" w:hAnsi="Calibri" w:cs="Calibri"/>
        </w:rPr>
      </w:pPr>
    </w:p>
    <w:p w14:paraId="024F0934" w14:textId="15DA13FC" w:rsidR="00FE53D9" w:rsidRDefault="008A1DF3">
      <w:pPr>
        <w:rPr>
          <w:rFonts w:ascii="Calibri" w:eastAsia="Calibri" w:hAnsi="Calibri" w:cs="Calibri"/>
        </w:rPr>
      </w:pPr>
      <w:r>
        <w:rPr>
          <w:rFonts w:ascii="Calibri" w:eastAsia="Calibri" w:hAnsi="Calibri" w:cs="Calibri"/>
        </w:rPr>
        <w:t>Ikke FAU-møte i desember. Neste ordinære FAU-møte er den 12.01.</w:t>
      </w:r>
      <w:r>
        <w:rPr>
          <w:rFonts w:ascii="Calibri" w:eastAsia="Calibri" w:hAnsi="Calibri" w:cs="Calibri"/>
        </w:rPr>
        <w:t>2026</w:t>
      </w:r>
      <w:r>
        <w:rPr>
          <w:rFonts w:ascii="Calibri" w:eastAsia="Calibri" w:hAnsi="Calibri" w:cs="Calibri"/>
        </w:rPr>
        <w:t xml:space="preserve">.  Innkalling følger.   </w:t>
      </w:r>
    </w:p>
    <w:sectPr w:rsidR="00FE53D9">
      <w:headerReference w:type="even" r:id="rId8"/>
      <w:headerReference w:type="default" r:id="rId9"/>
      <w:footerReference w:type="even" r:id="rId10"/>
      <w:footerReference w:type="default" r:id="rId11"/>
      <w:headerReference w:type="first" r:id="rId12"/>
      <w:footerReference w:type="first" r:id="rId13"/>
      <w:pgSz w:w="11906" w:h="16838"/>
      <w:pgMar w:top="124"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F0942" w14:textId="77777777" w:rsidR="008A1DF3" w:rsidRDefault="008A1DF3">
      <w:r>
        <w:separator/>
      </w:r>
    </w:p>
  </w:endnote>
  <w:endnote w:type="continuationSeparator" w:id="0">
    <w:p w14:paraId="024F0944" w14:textId="77777777" w:rsidR="008A1DF3" w:rsidRDefault="008A1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CE46FE-0765-4BE4-BCD8-69A040004DFA}"/>
    <w:embedBold r:id="rId2" w:fontKey="{C56888DE-8898-455C-B411-4C45285341FC}"/>
    <w:embedItalic r:id="rId3" w:fontKey="{4078628C-BAC7-4FAD-A4CB-BCD50892ADEF}"/>
    <w:embedBoldItalic r:id="rId4" w:fontKey="{CDB157C5-E6E1-49ED-BA71-44EC0508C2AE}"/>
  </w:font>
  <w:font w:name="Tahoma">
    <w:panose1 w:val="020B0604030504040204"/>
    <w:charset w:val="00"/>
    <w:family w:val="roman"/>
    <w:notTrueType/>
    <w:pitch w:val="default"/>
    <w:embedRegular r:id="rId5" w:fontKey="{E3D17C62-FA6C-4AAF-A8A4-C89F8BECF6F7}"/>
  </w:font>
  <w:font w:name="Georgia">
    <w:panose1 w:val="02040502050405020303"/>
    <w:charset w:val="00"/>
    <w:family w:val="roman"/>
    <w:pitch w:val="variable"/>
    <w:sig w:usb0="00000287" w:usb1="00000000" w:usb2="00000000" w:usb3="00000000" w:csb0="0000009F" w:csb1="00000000"/>
    <w:embedItalic r:id="rId6" w:fontKey="{4DB5A776-99E7-4B75-A030-C44F4287A12C}"/>
  </w:font>
  <w:font w:name="Calibri Light">
    <w:panose1 w:val="020F0302020204030204"/>
    <w:charset w:val="00"/>
    <w:family w:val="swiss"/>
    <w:pitch w:val="variable"/>
    <w:sig w:usb0="E4002EFF" w:usb1="C200247B" w:usb2="00000009" w:usb3="00000000" w:csb0="000001FF" w:csb1="00000000"/>
    <w:embedRegular r:id="rId7" w:fontKey="{64648B32-458E-48BA-8F1E-396085502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0939" w14:textId="77777777" w:rsidR="00FE53D9" w:rsidRDefault="00FE53D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093A" w14:textId="2AA8C5AC" w:rsidR="00FE53D9" w:rsidRDefault="008A1DF3">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Side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separate"/>
    </w:r>
    <w:r w:rsidR="001C3F70">
      <w:rPr>
        <w:rFonts w:ascii="Calibri" w:eastAsia="Calibri" w:hAnsi="Calibri" w:cs="Calibri"/>
        <w:b/>
        <w:bCs/>
        <w:noProof/>
        <w:color w:val="000000"/>
        <w:sz w:val="20"/>
        <w:szCs w:val="20"/>
      </w:rPr>
      <w:t>1</w: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av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separate"/>
    </w:r>
    <w:r w:rsidR="001C3F70">
      <w:rPr>
        <w:rFonts w:ascii="Calibri" w:eastAsia="Calibri" w:hAnsi="Calibri" w:cs="Calibri"/>
        <w:b/>
        <w:bCs/>
        <w:noProof/>
        <w:color w:val="000000"/>
        <w:sz w:val="20"/>
        <w:szCs w:val="20"/>
      </w:rPr>
      <w:t>2</w:t>
    </w:r>
    <w:r>
      <w:rPr>
        <w:rFonts w:ascii="Calibri" w:eastAsia="Calibri" w:hAnsi="Calibri" w:cs="Calibri"/>
        <w:b/>
        <w:bCs/>
        <w:color w:val="000000"/>
        <w:sz w:val="20"/>
        <w:szCs w:val="20"/>
      </w:rPr>
      <w:fldChar w:fldCharType="end"/>
    </w:r>
  </w:p>
  <w:p w14:paraId="024F093B" w14:textId="77777777" w:rsidR="00FE53D9" w:rsidRDefault="00FE53D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093D" w14:textId="77777777" w:rsidR="00FE53D9" w:rsidRDefault="00FE53D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F093E" w14:textId="77777777" w:rsidR="008A1DF3" w:rsidRDefault="008A1DF3">
      <w:r>
        <w:separator/>
      </w:r>
    </w:p>
  </w:footnote>
  <w:footnote w:type="continuationSeparator" w:id="0">
    <w:p w14:paraId="024F0940" w14:textId="77777777" w:rsidR="008A1DF3" w:rsidRDefault="008A1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0937" w14:textId="77777777" w:rsidR="00FE53D9" w:rsidRDefault="00FE53D9">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0938" w14:textId="77777777" w:rsidR="00FE53D9" w:rsidRDefault="008A1DF3">
    <w:pPr>
      <w:tabs>
        <w:tab w:val="center" w:pos="4536"/>
      </w:tabs>
      <w:spacing w:before="708"/>
    </w:pPr>
    <w:r>
      <w:tab/>
    </w:r>
    <w:r>
      <w:rPr>
        <w:noProof/>
      </w:rPr>
      <w:drawing>
        <wp:anchor distT="0" distB="0" distL="114300" distR="114300" simplePos="0" relativeHeight="251658240" behindDoc="0" locked="0" layoutInCell="1" hidden="0" allowOverlap="1" wp14:anchorId="024F093E" wp14:editId="024F093F">
          <wp:simplePos x="0" y="0"/>
          <wp:positionH relativeFrom="column">
            <wp:posOffset>-899782</wp:posOffset>
          </wp:positionH>
          <wp:positionV relativeFrom="paragraph">
            <wp:posOffset>-449566</wp:posOffset>
          </wp:positionV>
          <wp:extent cx="7553325" cy="1173480"/>
          <wp:effectExtent l="0" t="0" r="0" b="0"/>
          <wp:wrapSquare wrapText="bothSides" distT="0" distB="0" distL="114300" distR="11430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3325" cy="11734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093C" w14:textId="77777777" w:rsidR="00FE53D9" w:rsidRDefault="00FE53D9">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3D9"/>
    <w:rsid w:val="001C3F70"/>
    <w:rsid w:val="00652F6B"/>
    <w:rsid w:val="008A1DF3"/>
    <w:rsid w:val="00FE53D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F0854"/>
  <w15:docId w15:val="{75BAC222-B978-48C7-8E77-88CEFDCE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a">
    <w:basedOn w:val="Vanligtabell"/>
    <w:pPr>
      <w:contextualSpacing/>
    </w:pPr>
    <w:tblPr>
      <w:tblStyleRowBandSize w:val="1"/>
      <w:tblStyleColBandSize w:val="1"/>
      <w:tblCellMar>
        <w:left w:w="115" w:type="dxa"/>
        <w:right w:w="115" w:type="dxa"/>
      </w:tblCellMar>
    </w:tblPr>
  </w:style>
  <w:style w:type="table" w:customStyle="1" w:styleId="a0">
    <w:basedOn w:val="Vanligtabell"/>
    <w:pPr>
      <w:contextualSpacing/>
    </w:pPr>
    <w:tblPr>
      <w:tblStyleRowBandSize w:val="1"/>
      <w:tblStyleColBandSize w:val="1"/>
      <w:tblCellMar>
        <w:left w:w="115" w:type="dxa"/>
        <w:right w:w="115" w:type="dxa"/>
      </w:tblCellMar>
    </w:tblPr>
  </w:style>
  <w:style w:type="table" w:customStyle="1" w:styleId="a1">
    <w:basedOn w:val="Vanligtabell"/>
    <w:pPr>
      <w:contextualSpacing/>
    </w:pPr>
    <w:tblPr>
      <w:tblStyleRowBandSize w:val="1"/>
      <w:tblStyleColBandSize w:val="1"/>
      <w:tblCellMar>
        <w:left w:w="115" w:type="dxa"/>
        <w:right w:w="115" w:type="dxa"/>
      </w:tblCellMar>
    </w:tblPr>
  </w:style>
  <w:style w:type="table" w:customStyle="1" w:styleId="a2">
    <w:basedOn w:val="Vanligtabell"/>
    <w:pPr>
      <w:contextualSpacing/>
    </w:pPr>
    <w:tblPr>
      <w:tblStyleRowBandSize w:val="1"/>
      <w:tblStyleColBandSize w:val="1"/>
      <w:tblCellMar>
        <w:left w:w="115" w:type="dxa"/>
        <w:right w:w="115" w:type="dxa"/>
      </w:tblCellMar>
    </w:tblPr>
  </w:style>
  <w:style w:type="table" w:customStyle="1" w:styleId="a3">
    <w:basedOn w:val="Vanligtabell"/>
    <w:pPr>
      <w:contextualSpacing/>
    </w:pPr>
    <w:tblPr>
      <w:tblStyleRowBandSize w:val="1"/>
      <w:tblStyleColBandSize w:val="1"/>
      <w:tblCellMar>
        <w:left w:w="115" w:type="dxa"/>
        <w:right w:w="115" w:type="dxa"/>
      </w:tblCellMar>
    </w:tblPr>
  </w:style>
  <w:style w:type="table" w:customStyle="1" w:styleId="a4">
    <w:basedOn w:val="Vanligtabell"/>
    <w:pPr>
      <w:contextualSpacing/>
    </w:pPr>
    <w:tblPr>
      <w:tblStyleRowBandSize w:val="1"/>
      <w:tblStyleColBandSize w:val="1"/>
      <w:tblCellMar>
        <w:left w:w="115" w:type="dxa"/>
        <w:right w:w="115" w:type="dxa"/>
      </w:tblCellMar>
    </w:tblPr>
  </w:style>
  <w:style w:type="table" w:customStyle="1" w:styleId="a5">
    <w:basedOn w:val="Vanligtabell"/>
    <w:pPr>
      <w:contextualSpacing/>
    </w:pPr>
    <w:tblPr>
      <w:tblStyleRowBandSize w:val="1"/>
      <w:tblStyleColBandSize w:val="1"/>
      <w:tblCellMar>
        <w:left w:w="115" w:type="dxa"/>
        <w:right w:w="115" w:type="dxa"/>
      </w:tblCellMar>
    </w:tblPr>
  </w:style>
  <w:style w:type="table" w:customStyle="1" w:styleId="a6">
    <w:basedOn w:val="Vanligtabell"/>
    <w:pPr>
      <w:contextualSpacing/>
    </w:pPr>
    <w:tblPr>
      <w:tblStyleRowBandSize w:val="1"/>
      <w:tblStyleColBandSize w:val="1"/>
      <w:tblCellMar>
        <w:left w:w="115" w:type="dxa"/>
        <w:right w:w="115" w:type="dxa"/>
      </w:tblCellMar>
    </w:tblPr>
  </w:style>
  <w:style w:type="table" w:customStyle="1" w:styleId="a7">
    <w:basedOn w:val="Vanligtabell"/>
    <w:pPr>
      <w:contextualSpacing/>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FC3262"/>
    <w:pPr>
      <w:spacing w:before="100" w:beforeAutospacing="1" w:after="100" w:afterAutospacing="1"/>
    </w:pPr>
    <w:rPr>
      <w:rFonts w:ascii="Times New Roman" w:eastAsia="Times New Roman" w:hAnsi="Times New Roman" w:cs="Times New Roman"/>
    </w:rPr>
  </w:style>
  <w:style w:type="character" w:styleId="Hyperkobling">
    <w:name w:val="Hyperlink"/>
    <w:basedOn w:val="Standardskriftforavsnitt"/>
    <w:uiPriority w:val="99"/>
    <w:unhideWhenUsed/>
    <w:rsid w:val="00DB7A4E"/>
    <w:rPr>
      <w:color w:val="0563C1" w:themeColor="hyperlink"/>
      <w:u w:val="single"/>
    </w:rPr>
  </w:style>
  <w:style w:type="paragraph" w:styleId="Listeavsnitt">
    <w:name w:val="List Paragraph"/>
    <w:basedOn w:val="Normal"/>
    <w:uiPriority w:val="34"/>
    <w:qFormat/>
    <w:rsid w:val="004666C9"/>
    <w:pPr>
      <w:ind w:left="720"/>
      <w:contextualSpacing/>
    </w:pPr>
  </w:style>
  <w:style w:type="paragraph" w:styleId="Topptekst">
    <w:name w:val="header"/>
    <w:basedOn w:val="Normal"/>
    <w:link w:val="TopptekstTegn"/>
    <w:uiPriority w:val="99"/>
    <w:unhideWhenUsed/>
    <w:rsid w:val="004211C3"/>
    <w:pPr>
      <w:tabs>
        <w:tab w:val="center" w:pos="4536"/>
        <w:tab w:val="right" w:pos="9072"/>
      </w:tabs>
    </w:pPr>
  </w:style>
  <w:style w:type="character" w:customStyle="1" w:styleId="TopptekstTegn">
    <w:name w:val="Topptekst Tegn"/>
    <w:basedOn w:val="Standardskriftforavsnitt"/>
    <w:link w:val="Topptekst"/>
    <w:uiPriority w:val="99"/>
    <w:rsid w:val="004211C3"/>
  </w:style>
  <w:style w:type="paragraph" w:styleId="Bunntekst">
    <w:name w:val="footer"/>
    <w:basedOn w:val="Normal"/>
    <w:link w:val="BunntekstTegn"/>
    <w:uiPriority w:val="99"/>
    <w:unhideWhenUsed/>
    <w:rsid w:val="004211C3"/>
    <w:pPr>
      <w:tabs>
        <w:tab w:val="center" w:pos="4536"/>
        <w:tab w:val="right" w:pos="9072"/>
      </w:tabs>
    </w:pPr>
  </w:style>
  <w:style w:type="character" w:customStyle="1" w:styleId="BunntekstTegn">
    <w:name w:val="Bunntekst Tegn"/>
    <w:basedOn w:val="Standardskriftforavsnitt"/>
    <w:link w:val="Bunntekst"/>
    <w:uiPriority w:val="99"/>
    <w:rsid w:val="004211C3"/>
  </w:style>
  <w:style w:type="table" w:styleId="Tabellrutenett">
    <w:name w:val="Table Grid"/>
    <w:basedOn w:val="Vanligtabell"/>
    <w:uiPriority w:val="59"/>
    <w:rsid w:val="00EB28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5163E3"/>
    <w:rPr>
      <w:rFonts w:ascii="Tahoma" w:hAnsi="Tahoma" w:cs="Tahoma"/>
      <w:sz w:val="16"/>
      <w:szCs w:val="16"/>
    </w:rPr>
  </w:style>
  <w:style w:type="character" w:customStyle="1" w:styleId="BobletekstTegn">
    <w:name w:val="Bobletekst Tegn"/>
    <w:basedOn w:val="Standardskriftforavsnitt"/>
    <w:link w:val="Bobletekst"/>
    <w:uiPriority w:val="99"/>
    <w:semiHidden/>
    <w:rsid w:val="005163E3"/>
    <w:rPr>
      <w:rFonts w:ascii="Tahoma" w:hAnsi="Tahoma" w:cs="Tahoma"/>
      <w:sz w:val="16"/>
      <w:szCs w:val="16"/>
    </w:rPr>
  </w:style>
  <w:style w:type="character" w:customStyle="1" w:styleId="UnresolvedMention1">
    <w:name w:val="Unresolved Mention1"/>
    <w:basedOn w:val="Standardskriftforavsnitt"/>
    <w:uiPriority w:val="99"/>
    <w:semiHidden/>
    <w:unhideWhenUsed/>
    <w:rsid w:val="00C20E13"/>
    <w:rPr>
      <w:color w:val="605E5C"/>
      <w:shd w:val="clear" w:color="auto" w:fill="E1DFDD"/>
    </w:rPr>
  </w:style>
  <w:style w:type="character" w:styleId="Ulstomtale">
    <w:name w:val="Unresolved Mention"/>
    <w:basedOn w:val="Standardskriftforavsnitt"/>
    <w:uiPriority w:val="99"/>
    <w:semiHidden/>
    <w:unhideWhenUsed/>
    <w:rsid w:val="0084600A"/>
    <w:rPr>
      <w:color w:val="605E5C"/>
      <w:shd w:val="clear" w:color="auto" w:fill="E1DFDD"/>
    </w:rPr>
  </w:style>
  <w:style w:type="character" w:styleId="Fulgthyperkobling">
    <w:name w:val="FollowedHyperlink"/>
    <w:basedOn w:val="Standardskriftforavsnitt"/>
    <w:uiPriority w:val="99"/>
    <w:semiHidden/>
    <w:unhideWhenUsed/>
    <w:rsid w:val="000D74C5"/>
    <w:rPr>
      <w:color w:val="954F72" w:themeColor="followedHyperlink"/>
      <w:u w:val="single"/>
    </w:rPr>
  </w:style>
  <w:style w:type="table" w:customStyle="1" w:styleId="a8">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9">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a">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b">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c">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d">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e">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0">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1">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2">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3">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4">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5">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6">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7">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8">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9">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a">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b">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c">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d">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e">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3">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4">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5">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6">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7">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8">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9">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a">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c">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d">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e">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0">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1">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2">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3">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4">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5">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6">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7">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8">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9">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a">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b">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c">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d">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e">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0">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1">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2">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3">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4">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5">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6">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7">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8">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9">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a">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b">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c">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d">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e">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0">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1">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2">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3">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4">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5">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6">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7">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8">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9">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a">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b">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c">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d">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e">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0">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1">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2">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3">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4">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5">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6">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7">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8">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table" w:customStyle="1" w:styleId="affffff9">
    <w:basedOn w:val="TableNormal7"/>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1H5EOR9M2keldPhlb05SVEwG8g==">CgMxLjA4AHIhMXplMjVMdnp4SVV1WUhMUi1PeDZMSmYtcUtCdUFqVGNa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701</Words>
  <Characters>3718</Characters>
  <Application>Microsoft Office Word</Application>
  <DocSecurity>0</DocSecurity>
  <Lines>30</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Balazs Badics</dc:creator>
  <cp:lastModifiedBy>Rokstad Irina</cp:lastModifiedBy>
  <cp:revision>3</cp:revision>
  <dcterms:created xsi:type="dcterms:W3CDTF">2022-11-14T16:22:00Z</dcterms:created>
  <dcterms:modified xsi:type="dcterms:W3CDTF">2025-11-18T09:18:00Z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0x010100765263F46B2DAF42A2676D070CB67B09</vt:lpwstr>
  </property>
</Properties>
</file>